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C6A" w:rsidRDefault="00931C6A" w:rsidP="00931C6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ФЕДЕРАЛЬНЫЙ ЗАКОН</w:t>
      </w:r>
    </w:p>
    <w:p w:rsidR="00931C6A" w:rsidRDefault="00931C6A" w:rsidP="00931C6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НЕКОТОРЫЕ ЗАКОНОДАТЕЛЬНЫЕ АКТЫ РОССИЙСКОЙ ФЕДЕРАЦИИ В СВЯЗИ С ПРИНЯТИЕМ ФЕДЕРАЛЬНОГО ЗАКОНА «О ТОВАРИЩЕСТВАХ СОБСТВЕННИКОВ ЖИЛЬЯ»</w:t>
      </w:r>
    </w:p>
    <w:p w:rsidR="00931C6A" w:rsidRDefault="00931C6A" w:rsidP="00931C6A">
      <w:pPr>
        <w:spacing w:after="0" w:line="360" w:lineRule="auto"/>
        <w:jc w:val="center"/>
        <w:rPr>
          <w:rFonts w:ascii="Times New Roman" w:hAnsi="Times New Roman" w:cs="Times New Roman"/>
          <w:b/>
          <w:sz w:val="28"/>
          <w:szCs w:val="28"/>
        </w:rPr>
      </w:pPr>
    </w:p>
    <w:p w:rsidR="00931C6A" w:rsidRPr="006C2D4A" w:rsidRDefault="00931C6A" w:rsidP="00931C6A">
      <w:pPr>
        <w:ind w:firstLine="540"/>
        <w:jc w:val="both"/>
        <w:rPr>
          <w:rFonts w:ascii="Times New Roman" w:eastAsia="Times New Roman" w:hAnsi="Times New Roman" w:cs="Times New Roman"/>
          <w:sz w:val="28"/>
          <w:szCs w:val="28"/>
          <w:lang w:eastAsia="ru-RU"/>
        </w:rPr>
      </w:pPr>
      <w:r w:rsidRPr="00E01F09">
        <w:rPr>
          <w:rFonts w:ascii="Times New Roman" w:hAnsi="Times New Roman" w:cs="Times New Roman"/>
          <w:sz w:val="28"/>
          <w:szCs w:val="28"/>
        </w:rPr>
        <w:t> </w:t>
      </w:r>
      <w:r w:rsidRPr="00E01F09">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1</w:t>
      </w:r>
      <w:r w:rsidRPr="00E01F09">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Внести следующие изменения в</w:t>
      </w:r>
      <w:r w:rsidRPr="00E01F09">
        <w:rPr>
          <w:rFonts w:ascii="Times New Roman" w:eastAsia="Times New Roman" w:hAnsi="Times New Roman" w:cs="Times New Roman"/>
          <w:b/>
          <w:bCs/>
          <w:sz w:val="28"/>
          <w:szCs w:val="28"/>
          <w:lang w:eastAsia="ru-RU"/>
        </w:rPr>
        <w:t xml:space="preserve"> Гражданский Кодекс </w:t>
      </w:r>
      <w:r w:rsidRPr="006C2D4A">
        <w:rPr>
          <w:rFonts w:ascii="Times New Roman" w:eastAsia="Times New Roman" w:hAnsi="Times New Roman" w:cs="Times New Roman"/>
          <w:b/>
          <w:bCs/>
          <w:sz w:val="28"/>
          <w:szCs w:val="28"/>
          <w:lang w:eastAsia="ru-RU"/>
        </w:rPr>
        <w:t>Российской Федерации</w:t>
      </w:r>
      <w:r w:rsidRPr="006C2D4A">
        <w:rPr>
          <w:rFonts w:ascii="Times New Roman" w:eastAsia="Times New Roman" w:hAnsi="Times New Roman" w:cs="Times New Roman"/>
          <w:sz w:val="28"/>
          <w:szCs w:val="28"/>
          <w:lang w:eastAsia="ru-RU"/>
        </w:rPr>
        <w:t xml:space="preserve"> </w:t>
      </w:r>
    </w:p>
    <w:p w:rsidR="00931C6A" w:rsidRPr="001170F5" w:rsidRDefault="00931C6A" w:rsidP="00931C6A">
      <w:pPr>
        <w:pStyle w:val="a4"/>
        <w:numPr>
          <w:ilvl w:val="0"/>
          <w:numId w:val="1"/>
        </w:numPr>
        <w:ind w:left="0" w:firstLine="709"/>
        <w:jc w:val="both"/>
        <w:rPr>
          <w:rFonts w:ascii="Times New Roman" w:hAnsi="Times New Roman" w:cs="Times New Roman"/>
          <w:color w:val="000000" w:themeColor="text1"/>
          <w:sz w:val="28"/>
          <w:szCs w:val="28"/>
        </w:rPr>
      </w:pPr>
      <w:r w:rsidRPr="001170F5">
        <w:rPr>
          <w:rFonts w:ascii="Times New Roman" w:hAnsi="Times New Roman" w:cs="Times New Roman"/>
          <w:color w:val="000000" w:themeColor="text1"/>
          <w:sz w:val="28"/>
          <w:szCs w:val="28"/>
        </w:rPr>
        <w:t>Из подпункта 4 пункта 3 статьи 50 исключить словосочетание «товарищество собственников жилья», дополнить пункт 3 подпунктом 16 следующего содержания «товарищество собственников жилья».</w:t>
      </w:r>
    </w:p>
    <w:p w:rsidR="00931C6A" w:rsidRPr="006C2D4A" w:rsidRDefault="00931C6A" w:rsidP="00931C6A">
      <w:pPr>
        <w:pStyle w:val="a4"/>
        <w:numPr>
          <w:ilvl w:val="0"/>
          <w:numId w:val="1"/>
        </w:numPr>
        <w:ind w:left="0" w:firstLine="709"/>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В главу 6 параграфа 6 внести следующие изменения, изложив статьи 123.12, 123.13 в новой редакции:</w:t>
      </w:r>
    </w:p>
    <w:p w:rsidR="00931C6A" w:rsidRPr="001F3F38" w:rsidRDefault="00931C6A" w:rsidP="00931C6A">
      <w:pPr>
        <w:autoSpaceDE w:val="0"/>
        <w:autoSpaceDN w:val="0"/>
        <w:adjustRightInd w:val="0"/>
        <w:jc w:val="both"/>
        <w:rPr>
          <w:rFonts w:ascii="Times New Roman" w:hAnsi="Times New Roman" w:cs="Times New Roman"/>
          <w:bCs/>
          <w:color w:val="000000" w:themeColor="text1"/>
          <w:sz w:val="28"/>
          <w:szCs w:val="28"/>
        </w:rPr>
      </w:pPr>
      <w:r w:rsidRPr="001F3F38">
        <w:rPr>
          <w:rFonts w:ascii="Times New Roman" w:hAnsi="Times New Roman" w:cs="Times New Roman"/>
          <w:color w:val="000000" w:themeColor="text1"/>
          <w:sz w:val="28"/>
          <w:szCs w:val="28"/>
        </w:rPr>
        <w:t>«</w:t>
      </w:r>
      <w:r w:rsidRPr="001F3F38">
        <w:rPr>
          <w:rFonts w:ascii="Times New Roman" w:hAnsi="Times New Roman" w:cs="Times New Roman"/>
          <w:bCs/>
          <w:color w:val="000000" w:themeColor="text1"/>
          <w:sz w:val="28"/>
          <w:szCs w:val="28"/>
        </w:rPr>
        <w:t>Статья 123.12. Основные положения о товариществах собственников недвижимости</w:t>
      </w:r>
    </w:p>
    <w:p w:rsidR="00931C6A" w:rsidRPr="006C2D4A" w:rsidRDefault="00931C6A" w:rsidP="00931C6A">
      <w:pPr>
        <w:autoSpaceDE w:val="0"/>
        <w:autoSpaceDN w:val="0"/>
        <w:adjustRightInd w:val="0"/>
        <w:jc w:val="both"/>
        <w:rPr>
          <w:rFonts w:ascii="Times New Roman" w:hAnsi="Times New Roman" w:cs="Times New Roman"/>
          <w:bCs/>
          <w:color w:val="000000" w:themeColor="text1"/>
          <w:sz w:val="28"/>
          <w:szCs w:val="28"/>
        </w:rPr>
      </w:pPr>
      <w:r w:rsidRPr="006C2D4A">
        <w:rPr>
          <w:rFonts w:ascii="Times New Roman" w:hAnsi="Times New Roman" w:cs="Times New Roman"/>
          <w:bCs/>
          <w:color w:val="000000" w:themeColor="text1"/>
          <w:sz w:val="28"/>
          <w:szCs w:val="28"/>
        </w:rPr>
        <w:tab/>
        <w:t>1. Товариществом собственников недвижимости признается добровольное объединение собственников недвижимого имущества (помещений в здании или в нескольких зданиях, садовых домов, садовых или огородных земельных участков и т.п., за исключением помещений, расположенных в многоквартирных домах, а также жилых домов),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931C6A" w:rsidRPr="006C2D4A" w:rsidRDefault="00931C6A" w:rsidP="00931C6A">
      <w:pPr>
        <w:autoSpaceDE w:val="0"/>
        <w:autoSpaceDN w:val="0"/>
        <w:adjustRightInd w:val="0"/>
        <w:spacing w:before="280"/>
        <w:ind w:firstLine="540"/>
        <w:jc w:val="both"/>
        <w:rPr>
          <w:rFonts w:ascii="Times New Roman" w:hAnsi="Times New Roman" w:cs="Times New Roman"/>
          <w:bCs/>
          <w:color w:val="000000" w:themeColor="text1"/>
          <w:sz w:val="28"/>
          <w:szCs w:val="28"/>
        </w:rPr>
      </w:pPr>
      <w:r w:rsidRPr="006C2D4A">
        <w:rPr>
          <w:rFonts w:ascii="Times New Roman" w:hAnsi="Times New Roman" w:cs="Times New Roman"/>
          <w:bCs/>
          <w:color w:val="000000" w:themeColor="text1"/>
          <w:sz w:val="28"/>
          <w:szCs w:val="28"/>
        </w:rPr>
        <w:t xml:space="preserve">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w:t>
      </w:r>
      <w:proofErr w:type="gramStart"/>
      <w:r w:rsidRPr="006C2D4A">
        <w:rPr>
          <w:rFonts w:ascii="Times New Roman" w:hAnsi="Times New Roman" w:cs="Times New Roman"/>
          <w:bCs/>
          <w:color w:val="000000" w:themeColor="text1"/>
          <w:sz w:val="28"/>
          <w:szCs w:val="28"/>
        </w:rPr>
        <w:t>компетенции органов товарищества</w:t>
      </w:r>
      <w:proofErr w:type="gramEnd"/>
      <w:r w:rsidRPr="006C2D4A">
        <w:rPr>
          <w:rFonts w:ascii="Times New Roman" w:hAnsi="Times New Roman" w:cs="Times New Roman"/>
          <w:bCs/>
          <w:color w:val="000000" w:themeColor="text1"/>
          <w:sz w:val="28"/>
          <w:szCs w:val="28"/>
        </w:rPr>
        <w:t xml:space="preserve">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931C6A" w:rsidRPr="006C2D4A" w:rsidRDefault="00931C6A" w:rsidP="00931C6A">
      <w:pPr>
        <w:autoSpaceDE w:val="0"/>
        <w:autoSpaceDN w:val="0"/>
        <w:adjustRightInd w:val="0"/>
        <w:spacing w:before="280"/>
        <w:ind w:firstLine="540"/>
        <w:jc w:val="both"/>
        <w:rPr>
          <w:rFonts w:ascii="Times New Roman" w:hAnsi="Times New Roman" w:cs="Times New Roman"/>
          <w:bCs/>
          <w:color w:val="000000" w:themeColor="text1"/>
          <w:sz w:val="28"/>
          <w:szCs w:val="28"/>
        </w:rPr>
      </w:pPr>
      <w:r w:rsidRPr="006C2D4A">
        <w:rPr>
          <w:rFonts w:ascii="Times New Roman" w:hAnsi="Times New Roman" w:cs="Times New Roman"/>
          <w:bCs/>
          <w:color w:val="000000" w:themeColor="text1"/>
          <w:sz w:val="28"/>
          <w:szCs w:val="28"/>
        </w:rP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931C6A" w:rsidRPr="006C2D4A" w:rsidRDefault="00931C6A" w:rsidP="00931C6A">
      <w:pPr>
        <w:autoSpaceDE w:val="0"/>
        <w:autoSpaceDN w:val="0"/>
        <w:adjustRightInd w:val="0"/>
        <w:spacing w:before="280"/>
        <w:ind w:firstLine="540"/>
        <w:jc w:val="both"/>
        <w:rPr>
          <w:rFonts w:ascii="Times New Roman" w:hAnsi="Times New Roman" w:cs="Times New Roman"/>
          <w:bCs/>
          <w:color w:val="000000" w:themeColor="text1"/>
          <w:sz w:val="28"/>
          <w:szCs w:val="28"/>
        </w:rPr>
      </w:pPr>
      <w:r w:rsidRPr="006C2D4A">
        <w:rPr>
          <w:rFonts w:ascii="Times New Roman" w:hAnsi="Times New Roman" w:cs="Times New Roman"/>
          <w:bCs/>
          <w:color w:val="000000" w:themeColor="text1"/>
          <w:sz w:val="28"/>
          <w:szCs w:val="28"/>
        </w:rPr>
        <w:lastRenderedPageBreak/>
        <w:t>4. Товарищество собственников недвижимости по решению своих членов может быть преобразовано в потребительский кооператив.</w:t>
      </w:r>
    </w:p>
    <w:p w:rsidR="00931C6A" w:rsidRPr="001F3F38" w:rsidRDefault="00931C6A" w:rsidP="00931C6A">
      <w:pPr>
        <w:autoSpaceDE w:val="0"/>
        <w:autoSpaceDN w:val="0"/>
        <w:adjustRightInd w:val="0"/>
        <w:ind w:firstLine="540"/>
        <w:jc w:val="both"/>
        <w:outlineLvl w:val="0"/>
        <w:rPr>
          <w:rFonts w:ascii="Times New Roman" w:hAnsi="Times New Roman" w:cs="Times New Roman"/>
          <w:bCs/>
          <w:color w:val="000000" w:themeColor="text1"/>
          <w:sz w:val="28"/>
          <w:szCs w:val="28"/>
        </w:rPr>
      </w:pPr>
      <w:r w:rsidRPr="001F3F38">
        <w:rPr>
          <w:rFonts w:ascii="Times New Roman" w:hAnsi="Times New Roman" w:cs="Times New Roman"/>
          <w:bCs/>
          <w:color w:val="000000" w:themeColor="text1"/>
          <w:sz w:val="28"/>
          <w:szCs w:val="28"/>
        </w:rPr>
        <w:t>Статья 123.13. Имущество товарищества собственников недвижимости</w:t>
      </w:r>
    </w:p>
    <w:p w:rsidR="00931C6A" w:rsidRPr="006C2D4A" w:rsidRDefault="00931C6A" w:rsidP="00931C6A">
      <w:pPr>
        <w:autoSpaceDE w:val="0"/>
        <w:autoSpaceDN w:val="0"/>
        <w:adjustRightInd w:val="0"/>
        <w:ind w:firstLine="540"/>
        <w:jc w:val="both"/>
        <w:rPr>
          <w:rFonts w:ascii="Times New Roman" w:hAnsi="Times New Roman" w:cs="Times New Roman"/>
          <w:bCs/>
          <w:color w:val="000000" w:themeColor="text1"/>
          <w:sz w:val="28"/>
          <w:szCs w:val="28"/>
        </w:rPr>
      </w:pPr>
      <w:r w:rsidRPr="006C2D4A">
        <w:rPr>
          <w:rFonts w:ascii="Times New Roman" w:hAnsi="Times New Roman" w:cs="Times New Roman"/>
          <w:bCs/>
          <w:color w:val="000000" w:themeColor="text1"/>
          <w:sz w:val="28"/>
          <w:szCs w:val="28"/>
        </w:rPr>
        <w:t>1. Товарищество собственников недвижимости является собственником своего имущества.</w:t>
      </w:r>
    </w:p>
    <w:p w:rsidR="00931C6A" w:rsidRPr="006C2D4A" w:rsidRDefault="00931C6A" w:rsidP="00931C6A">
      <w:pPr>
        <w:autoSpaceDE w:val="0"/>
        <w:autoSpaceDN w:val="0"/>
        <w:adjustRightInd w:val="0"/>
        <w:spacing w:before="280"/>
        <w:ind w:firstLine="540"/>
        <w:jc w:val="both"/>
        <w:rPr>
          <w:rFonts w:ascii="Times New Roman" w:hAnsi="Times New Roman" w:cs="Times New Roman"/>
          <w:bCs/>
          <w:color w:val="000000" w:themeColor="text1"/>
          <w:sz w:val="28"/>
          <w:szCs w:val="28"/>
        </w:rPr>
      </w:pPr>
      <w:r w:rsidRPr="006C2D4A">
        <w:rPr>
          <w:rFonts w:ascii="Times New Roman" w:hAnsi="Times New Roman" w:cs="Times New Roman"/>
          <w:bCs/>
          <w:color w:val="000000" w:themeColor="text1"/>
          <w:sz w:val="28"/>
          <w:szCs w:val="28"/>
        </w:rPr>
        <w:t xml:space="preserve">2. </w:t>
      </w:r>
      <w:hyperlink r:id="rId5" w:history="1">
        <w:r w:rsidRPr="006C2D4A">
          <w:rPr>
            <w:rFonts w:ascii="Times New Roman" w:hAnsi="Times New Roman" w:cs="Times New Roman"/>
            <w:bCs/>
            <w:color w:val="000000" w:themeColor="text1"/>
            <w:sz w:val="28"/>
            <w:szCs w:val="28"/>
          </w:rPr>
          <w:t>Имущество общего пользования</w:t>
        </w:r>
      </w:hyperlink>
      <w:r w:rsidRPr="006C2D4A">
        <w:rPr>
          <w:rFonts w:ascii="Times New Roman" w:hAnsi="Times New Roman" w:cs="Times New Roman"/>
          <w:bCs/>
          <w:color w:val="000000" w:themeColor="text1"/>
          <w:sz w:val="28"/>
          <w:szCs w:val="28"/>
        </w:rP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931C6A" w:rsidRPr="006C2D4A" w:rsidRDefault="00931C6A" w:rsidP="00931C6A">
      <w:pPr>
        <w:autoSpaceDE w:val="0"/>
        <w:autoSpaceDN w:val="0"/>
        <w:adjustRightInd w:val="0"/>
        <w:spacing w:before="280"/>
        <w:ind w:firstLine="540"/>
        <w:jc w:val="both"/>
        <w:rPr>
          <w:rFonts w:ascii="Times New Roman" w:hAnsi="Times New Roman" w:cs="Times New Roman"/>
          <w:bCs/>
          <w:color w:val="000000" w:themeColor="text1"/>
          <w:sz w:val="28"/>
          <w:szCs w:val="28"/>
        </w:rPr>
      </w:pPr>
      <w:r w:rsidRPr="006C2D4A">
        <w:rPr>
          <w:rFonts w:ascii="Times New Roman" w:hAnsi="Times New Roman" w:cs="Times New Roman"/>
          <w:bCs/>
          <w:color w:val="000000" w:themeColor="text1"/>
          <w:sz w:val="28"/>
          <w:szCs w:val="28"/>
        </w:rPr>
        <w:t>3.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указанный земельный участок».</w:t>
      </w:r>
    </w:p>
    <w:p w:rsidR="00931C6A" w:rsidRPr="006C2D4A" w:rsidRDefault="00931C6A" w:rsidP="00931C6A">
      <w:pPr>
        <w:pStyle w:val="a4"/>
        <w:numPr>
          <w:ilvl w:val="0"/>
          <w:numId w:val="1"/>
        </w:numPr>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Дополнить параграф 7 главой 5 следующего содержания: </w:t>
      </w:r>
    </w:p>
    <w:p w:rsidR="00931C6A" w:rsidRPr="001F3F38" w:rsidRDefault="00931C6A" w:rsidP="00931C6A">
      <w:pPr>
        <w:ind w:firstLine="360"/>
        <w:jc w:val="both"/>
        <w:rPr>
          <w:rFonts w:ascii="Times New Roman" w:hAnsi="Times New Roman" w:cs="Times New Roman"/>
          <w:color w:val="000000" w:themeColor="text1"/>
          <w:sz w:val="28"/>
          <w:szCs w:val="28"/>
        </w:rPr>
      </w:pPr>
      <w:r w:rsidRPr="001F3F38">
        <w:rPr>
          <w:rFonts w:ascii="Times New Roman" w:hAnsi="Times New Roman" w:cs="Times New Roman"/>
          <w:color w:val="000000" w:themeColor="text1"/>
          <w:sz w:val="28"/>
          <w:szCs w:val="28"/>
        </w:rPr>
        <w:t>«Глава 5 ТОВАРИЩЕСТВО СОБСТВЕННИКОВ ЖИЛЬЯ</w:t>
      </w:r>
    </w:p>
    <w:p w:rsidR="00931C6A" w:rsidRPr="001F3F38" w:rsidRDefault="00931C6A" w:rsidP="00931C6A">
      <w:pPr>
        <w:ind w:firstLine="360"/>
        <w:jc w:val="both"/>
        <w:rPr>
          <w:rFonts w:ascii="Times New Roman" w:hAnsi="Times New Roman" w:cs="Times New Roman"/>
          <w:color w:val="000000" w:themeColor="text1"/>
          <w:sz w:val="28"/>
          <w:szCs w:val="28"/>
        </w:rPr>
      </w:pPr>
      <w:r w:rsidRPr="001F3F38">
        <w:rPr>
          <w:rFonts w:ascii="Times New Roman" w:hAnsi="Times New Roman" w:cs="Times New Roman"/>
          <w:color w:val="000000" w:themeColor="text1"/>
          <w:sz w:val="28"/>
          <w:szCs w:val="28"/>
        </w:rPr>
        <w:t>Статья 123.29 Основные положения о товариществах собственниках жилья</w:t>
      </w:r>
    </w:p>
    <w:p w:rsidR="00931C6A" w:rsidRPr="006C2D4A" w:rsidRDefault="00931C6A" w:rsidP="00931C6A">
      <w:pPr>
        <w:autoSpaceDE w:val="0"/>
        <w:autoSpaceDN w:val="0"/>
        <w:adjustRightInd w:val="0"/>
        <w:spacing w:after="0" w:line="240" w:lineRule="auto"/>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1. Товариществом собственников жилья признается унитарная некоммерческая организация, не имеющая членства, созданная гражданами и (или) юридическими лицами - собственниками помещений в многоквартирном доме или нескольких многоквартирных домах либо собственниками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931C6A" w:rsidRPr="006C2D4A" w:rsidRDefault="00931C6A" w:rsidP="00931C6A">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2.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Решение считается принятым, если за него проголосовали собственники помещений в соответствующем многоквартирном доме, обладающие более чем </w:t>
      </w:r>
      <w:r w:rsidRPr="006C2D4A">
        <w:rPr>
          <w:rFonts w:ascii="Times New Roman" w:hAnsi="Times New Roman" w:cs="Times New Roman"/>
          <w:color w:val="000000" w:themeColor="text1"/>
          <w:sz w:val="28"/>
          <w:szCs w:val="28"/>
        </w:rPr>
        <w:lastRenderedPageBreak/>
        <w:t>пятьюдесятью процентами голосов от общего числа голосов собственников помещений в многоквартирном доме, проголосовавших за принятие таких решений</w:t>
      </w:r>
    </w:p>
    <w:p w:rsidR="00931C6A" w:rsidRPr="006C2D4A" w:rsidRDefault="00931C6A" w:rsidP="00931C6A">
      <w:pPr>
        <w:autoSpaceDE w:val="0"/>
        <w:autoSpaceDN w:val="0"/>
        <w:adjustRightInd w:val="0"/>
        <w:spacing w:after="0" w:line="240" w:lineRule="auto"/>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3. Устав товарищества собственников жилья принимается на общем собрании собственников одновременно с рассмотрением вопроса о создании товарищества.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товарищества, а также иные сведения, предусмотренные законом о товариществах собственниках жилья.</w:t>
      </w:r>
    </w:p>
    <w:p w:rsidR="00931C6A" w:rsidRPr="006C2D4A" w:rsidRDefault="00931C6A" w:rsidP="00931C6A">
      <w:pPr>
        <w:autoSpaceDE w:val="0"/>
        <w:autoSpaceDN w:val="0"/>
        <w:adjustRightInd w:val="0"/>
        <w:spacing w:before="240" w:after="0" w:line="240" w:lineRule="auto"/>
        <w:ind w:firstLine="54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4. Товарищество собственников жилья создается без ограничения срока деятельности, если иное не предусмотрено уставом товарищества.</w:t>
      </w:r>
    </w:p>
    <w:p w:rsidR="00931C6A" w:rsidRPr="006C2D4A" w:rsidRDefault="00931C6A" w:rsidP="00931C6A">
      <w:pPr>
        <w:autoSpaceDE w:val="0"/>
        <w:autoSpaceDN w:val="0"/>
        <w:adjustRightInd w:val="0"/>
        <w:spacing w:before="240" w:after="0" w:line="240" w:lineRule="auto"/>
        <w:ind w:firstLine="54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5. Товарищество собственников жилья является юридическим лицом с момента его государственной регистрации. Товарищество собственников жилья может иметь печать со своим наименованием, расчетный и иные счета в банке, другие реквизиты.</w:t>
      </w:r>
    </w:p>
    <w:p w:rsidR="00931C6A" w:rsidRPr="006C2D4A" w:rsidRDefault="00931C6A" w:rsidP="00931C6A">
      <w:pPr>
        <w:autoSpaceDE w:val="0"/>
        <w:autoSpaceDN w:val="0"/>
        <w:adjustRightInd w:val="0"/>
        <w:spacing w:before="240" w:after="0" w:line="240" w:lineRule="auto"/>
        <w:ind w:firstLine="54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собственников помещений. Собственники помещений не отвечают по обязательствам товарищества, за исключением случаев, предусмотренных законом о товариществах собственниках жилья.</w:t>
      </w:r>
    </w:p>
    <w:p w:rsidR="00931C6A" w:rsidRPr="006C2D4A" w:rsidRDefault="00931C6A" w:rsidP="00931C6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7. Собственники помещений в многоквартирных домах (жилых домов) могут пользоваться услугами товарищества только на равных условиях с другими собственниками.</w:t>
      </w:r>
    </w:p>
    <w:p w:rsidR="00931C6A" w:rsidRPr="006C2D4A" w:rsidRDefault="00931C6A" w:rsidP="00931C6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8. Товарищество собственников жилья вправе заниматься хозяйственной деятельностью, необходимой для достижения целей, ради которых оно создано. </w:t>
      </w:r>
    </w:p>
    <w:p w:rsidR="00931C6A" w:rsidRPr="006C2D4A" w:rsidRDefault="00931C6A" w:rsidP="00931C6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9. В случае невозможности достижения целей, для которых создано товарищество, а также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 собственников жилья подлежит ликвидации.  </w:t>
      </w:r>
    </w:p>
    <w:p w:rsidR="00931C6A" w:rsidRPr="006C2D4A" w:rsidRDefault="00931C6A" w:rsidP="00931C6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10. Правовое положение товариществ собственников жилья, порядок создания, реорганизации и ликвидации, а также деятельность товарищества устанавливаются </w:t>
      </w:r>
      <w:hyperlink r:id="rId6" w:history="1">
        <w:r w:rsidRPr="006C2D4A">
          <w:rPr>
            <w:rFonts w:ascii="Times New Roman" w:hAnsi="Times New Roman" w:cs="Times New Roman"/>
            <w:color w:val="000000" w:themeColor="text1"/>
            <w:sz w:val="28"/>
            <w:szCs w:val="28"/>
          </w:rPr>
          <w:t>законом</w:t>
        </w:r>
      </w:hyperlink>
      <w:r w:rsidRPr="006C2D4A">
        <w:rPr>
          <w:rFonts w:ascii="Times New Roman" w:hAnsi="Times New Roman" w:cs="Times New Roman"/>
          <w:color w:val="000000" w:themeColor="text1"/>
          <w:sz w:val="28"/>
          <w:szCs w:val="28"/>
        </w:rPr>
        <w:t xml:space="preserve"> о товариществах собственников жилья.</w:t>
      </w:r>
    </w:p>
    <w:p w:rsidR="00931C6A" w:rsidRPr="006C2D4A" w:rsidRDefault="00931C6A" w:rsidP="00931C6A">
      <w:pPr>
        <w:jc w:val="both"/>
        <w:rPr>
          <w:rFonts w:ascii="Times New Roman" w:hAnsi="Times New Roman" w:cs="Times New Roman"/>
          <w:color w:val="000000" w:themeColor="text1"/>
          <w:sz w:val="28"/>
          <w:szCs w:val="28"/>
        </w:rPr>
      </w:pPr>
    </w:p>
    <w:p w:rsidR="00931C6A" w:rsidRPr="00127600" w:rsidRDefault="00931C6A" w:rsidP="00931C6A">
      <w:pPr>
        <w:jc w:val="both"/>
        <w:rPr>
          <w:rFonts w:ascii="Times New Roman" w:hAnsi="Times New Roman" w:cs="Times New Roman"/>
          <w:color w:val="000000" w:themeColor="text1"/>
          <w:sz w:val="28"/>
          <w:szCs w:val="28"/>
        </w:rPr>
      </w:pPr>
      <w:r w:rsidRPr="00127600">
        <w:rPr>
          <w:rFonts w:ascii="Times New Roman" w:hAnsi="Times New Roman" w:cs="Times New Roman"/>
          <w:color w:val="000000" w:themeColor="text1"/>
          <w:sz w:val="28"/>
          <w:szCs w:val="28"/>
        </w:rPr>
        <w:t>Статья 123.30 Имущество товарищества собственников жилья</w:t>
      </w:r>
    </w:p>
    <w:p w:rsidR="00931C6A" w:rsidRPr="001F3F38" w:rsidRDefault="00931C6A" w:rsidP="00931C6A">
      <w:pPr>
        <w:pStyle w:val="a4"/>
        <w:numPr>
          <w:ilvl w:val="0"/>
          <w:numId w:val="2"/>
        </w:numPr>
        <w:autoSpaceDE w:val="0"/>
        <w:autoSpaceDN w:val="0"/>
        <w:adjustRightInd w:val="0"/>
        <w:spacing w:before="280" w:after="0" w:line="240" w:lineRule="auto"/>
        <w:jc w:val="both"/>
        <w:rPr>
          <w:rFonts w:ascii="Times New Roman" w:hAnsi="Times New Roman" w:cs="Times New Roman"/>
          <w:color w:val="000000" w:themeColor="text1"/>
          <w:sz w:val="28"/>
          <w:szCs w:val="28"/>
        </w:rPr>
      </w:pPr>
      <w:r w:rsidRPr="001F3F38">
        <w:rPr>
          <w:rFonts w:ascii="Times New Roman" w:hAnsi="Times New Roman" w:cs="Times New Roman"/>
          <w:color w:val="000000" w:themeColor="text1"/>
          <w:sz w:val="28"/>
          <w:szCs w:val="28"/>
        </w:rPr>
        <w:t>Товарищество собственников жилья вправе иметь в собственности, владении и (или) пользовании движимое и недвижимое имущество, необходимое для достижения целей, задач и обязанностей, перечисленных в ч. 1 ст. 123.29 настоящего кодекса.</w:t>
      </w:r>
    </w:p>
    <w:p w:rsidR="00931C6A" w:rsidRPr="001F3F38" w:rsidRDefault="00931C6A" w:rsidP="00931C6A">
      <w:pPr>
        <w:pStyle w:val="a4"/>
        <w:numPr>
          <w:ilvl w:val="0"/>
          <w:numId w:val="2"/>
        </w:numPr>
        <w:autoSpaceDE w:val="0"/>
        <w:autoSpaceDN w:val="0"/>
        <w:adjustRightInd w:val="0"/>
        <w:spacing w:before="280" w:after="0" w:line="240" w:lineRule="auto"/>
        <w:jc w:val="both"/>
        <w:rPr>
          <w:rFonts w:ascii="Times New Roman" w:hAnsi="Times New Roman" w:cs="Times New Roman"/>
          <w:color w:val="000000" w:themeColor="text1"/>
          <w:sz w:val="28"/>
          <w:szCs w:val="28"/>
        </w:rPr>
      </w:pPr>
      <w:r w:rsidRPr="001F3F38">
        <w:rPr>
          <w:rFonts w:ascii="Times New Roman" w:hAnsi="Times New Roman" w:cs="Times New Roman"/>
          <w:color w:val="000000" w:themeColor="text1"/>
          <w:sz w:val="28"/>
          <w:szCs w:val="28"/>
        </w:rPr>
        <w:t>Средства товарищества состоят из:</w:t>
      </w:r>
    </w:p>
    <w:p w:rsidR="00931C6A" w:rsidRPr="006C2D4A" w:rsidRDefault="00931C6A" w:rsidP="00931C6A">
      <w:pPr>
        <w:pStyle w:val="a4"/>
        <w:autoSpaceDE w:val="0"/>
        <w:autoSpaceDN w:val="0"/>
        <w:adjustRightInd w:val="0"/>
        <w:spacing w:before="280" w:after="0" w:line="240" w:lineRule="auto"/>
        <w:ind w:left="0" w:firstLine="1515"/>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платы собственников за содержание общего имущества многоквартирного дома;</w:t>
      </w:r>
    </w:p>
    <w:p w:rsidR="00931C6A" w:rsidRPr="006C2D4A" w:rsidRDefault="00931C6A" w:rsidP="00931C6A">
      <w:pPr>
        <w:pStyle w:val="a4"/>
        <w:autoSpaceDE w:val="0"/>
        <w:autoSpaceDN w:val="0"/>
        <w:adjustRightInd w:val="0"/>
        <w:spacing w:before="280" w:after="0" w:line="240" w:lineRule="auto"/>
        <w:ind w:left="0" w:firstLine="1515"/>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доходов от хозяйственной деятельности товарищества;</w:t>
      </w:r>
    </w:p>
    <w:p w:rsidR="00931C6A" w:rsidRPr="006C2D4A" w:rsidRDefault="00931C6A" w:rsidP="00931C6A">
      <w:pPr>
        <w:pStyle w:val="a4"/>
        <w:autoSpaceDE w:val="0"/>
        <w:autoSpaceDN w:val="0"/>
        <w:adjustRightInd w:val="0"/>
        <w:spacing w:before="280" w:after="0" w:line="240" w:lineRule="auto"/>
        <w:ind w:left="0" w:firstLine="1515"/>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субсидий;</w:t>
      </w:r>
    </w:p>
    <w:p w:rsidR="00931C6A" w:rsidRPr="006C2D4A" w:rsidRDefault="00931C6A" w:rsidP="00931C6A">
      <w:pPr>
        <w:pStyle w:val="a4"/>
        <w:autoSpaceDE w:val="0"/>
        <w:autoSpaceDN w:val="0"/>
        <w:adjustRightInd w:val="0"/>
        <w:spacing w:before="280" w:after="0" w:line="240" w:lineRule="auto"/>
        <w:ind w:left="0" w:firstLine="1515"/>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прочих поступлений.</w:t>
      </w:r>
    </w:p>
    <w:p w:rsidR="00931C6A" w:rsidRPr="006C2D4A" w:rsidRDefault="00931C6A" w:rsidP="00931C6A">
      <w:pPr>
        <w:pStyle w:val="a4"/>
        <w:autoSpaceDE w:val="0"/>
        <w:autoSpaceDN w:val="0"/>
        <w:adjustRightInd w:val="0"/>
        <w:spacing w:before="280" w:after="0" w:line="240" w:lineRule="auto"/>
        <w:ind w:left="1515"/>
        <w:jc w:val="both"/>
        <w:rPr>
          <w:rFonts w:ascii="Times New Roman" w:hAnsi="Times New Roman" w:cs="Times New Roman"/>
          <w:color w:val="000000" w:themeColor="text1"/>
          <w:sz w:val="28"/>
          <w:szCs w:val="28"/>
        </w:rPr>
      </w:pPr>
    </w:p>
    <w:p w:rsidR="00931C6A" w:rsidRPr="006C2D4A" w:rsidRDefault="00931C6A" w:rsidP="00931C6A">
      <w:pPr>
        <w:pStyle w:val="a4"/>
        <w:numPr>
          <w:ilvl w:val="0"/>
          <w:numId w:val="2"/>
        </w:numPr>
        <w:autoSpaceDE w:val="0"/>
        <w:autoSpaceDN w:val="0"/>
        <w:adjustRightInd w:val="0"/>
        <w:spacing w:before="280" w:after="0" w:line="240" w:lineRule="auto"/>
        <w:ind w:left="0" w:firstLine="540"/>
        <w:jc w:val="both"/>
        <w:rPr>
          <w:rFonts w:ascii="Times New Roman" w:hAnsi="Times New Roman" w:cs="Times New Roman"/>
          <w:bCs/>
          <w:color w:val="000000" w:themeColor="text1"/>
          <w:sz w:val="28"/>
          <w:szCs w:val="28"/>
        </w:rPr>
      </w:pPr>
      <w:r w:rsidRPr="006C2D4A">
        <w:rPr>
          <w:rFonts w:ascii="Times New Roman" w:hAnsi="Times New Roman" w:cs="Times New Roman"/>
          <w:color w:val="000000" w:themeColor="text1"/>
          <w:sz w:val="28"/>
          <w:szCs w:val="28"/>
        </w:rPr>
        <w:t>По решению общего собрания собственников помещений в многоквартирном доме в товариществе могут быть образованы специальные (резервные) фонды, расходуемые на предусмотренные уставом цели</w:t>
      </w:r>
      <w:r w:rsidRPr="006C2D4A">
        <w:rPr>
          <w:rFonts w:ascii="Times New Roman" w:hAnsi="Times New Roman" w:cs="Times New Roman"/>
          <w:bCs/>
          <w:color w:val="000000" w:themeColor="text1"/>
          <w:sz w:val="28"/>
          <w:szCs w:val="28"/>
        </w:rPr>
        <w:t xml:space="preserve"> или в соответствии с решениями собственников помещений в многоквартирных домах. </w:t>
      </w:r>
    </w:p>
    <w:p w:rsidR="00931C6A" w:rsidRPr="006C2D4A" w:rsidRDefault="00931C6A" w:rsidP="00931C6A">
      <w:pPr>
        <w:pStyle w:val="a4"/>
        <w:numPr>
          <w:ilvl w:val="0"/>
          <w:numId w:val="2"/>
        </w:numPr>
        <w:autoSpaceDE w:val="0"/>
        <w:autoSpaceDN w:val="0"/>
        <w:adjustRightInd w:val="0"/>
        <w:spacing w:before="280" w:after="0" w:line="240" w:lineRule="auto"/>
        <w:ind w:left="0" w:firstLine="567"/>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Органы управления в товариществе собственников жилья не вправе самостоятельно принимать решения по распоряжению средствами товарищества, за исключением расходов согласно утвержденному финансовому плану (смете) товарищества. </w:t>
      </w:r>
    </w:p>
    <w:p w:rsidR="00931C6A" w:rsidRPr="006C2D4A" w:rsidRDefault="00931C6A" w:rsidP="00931C6A">
      <w:pPr>
        <w:pStyle w:val="a4"/>
        <w:autoSpaceDE w:val="0"/>
        <w:autoSpaceDN w:val="0"/>
        <w:adjustRightInd w:val="0"/>
        <w:spacing w:before="280" w:after="0" w:line="240" w:lineRule="auto"/>
        <w:ind w:left="1515"/>
        <w:jc w:val="both"/>
        <w:rPr>
          <w:rFonts w:ascii="Times New Roman" w:hAnsi="Times New Roman" w:cs="Times New Roman"/>
          <w:color w:val="000000" w:themeColor="text1"/>
          <w:sz w:val="28"/>
          <w:szCs w:val="28"/>
        </w:rPr>
      </w:pPr>
    </w:p>
    <w:p w:rsidR="00931C6A" w:rsidRPr="00464216" w:rsidRDefault="00931C6A" w:rsidP="00931C6A">
      <w:pPr>
        <w:jc w:val="both"/>
        <w:rPr>
          <w:rFonts w:ascii="Times New Roman" w:hAnsi="Times New Roman" w:cs="Times New Roman"/>
          <w:color w:val="000000" w:themeColor="text1"/>
          <w:sz w:val="28"/>
          <w:szCs w:val="28"/>
        </w:rPr>
      </w:pPr>
      <w:r w:rsidRPr="00464216">
        <w:rPr>
          <w:rFonts w:ascii="Times New Roman" w:hAnsi="Times New Roman" w:cs="Times New Roman"/>
          <w:color w:val="000000" w:themeColor="text1"/>
          <w:sz w:val="28"/>
          <w:szCs w:val="28"/>
        </w:rPr>
        <w:t xml:space="preserve">Статья 123.31 Управление в товариществе собственников жилья </w:t>
      </w:r>
    </w:p>
    <w:p w:rsidR="00931C6A" w:rsidRPr="006C2D4A" w:rsidRDefault="00931C6A" w:rsidP="00931C6A">
      <w:pPr>
        <w:ind w:firstLine="708"/>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1. Высшим органом управления в товариществе является общее собрание собственников помещений в многоквартирном доме. </w:t>
      </w:r>
    </w:p>
    <w:p w:rsidR="00931C6A" w:rsidRPr="006C2D4A" w:rsidRDefault="00931C6A" w:rsidP="00931C6A">
      <w:pPr>
        <w:ind w:firstLine="708"/>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2. В целях обеспечения оперативной и текущей хозяйственной деятельности в товариществе создаются коллегиальный (Правление) и единоличный (Председатель) органы управления.</w:t>
      </w:r>
    </w:p>
    <w:p w:rsidR="00931C6A" w:rsidRPr="006C2D4A" w:rsidRDefault="00931C6A" w:rsidP="00931C6A">
      <w:pPr>
        <w:ind w:firstLine="540"/>
        <w:jc w:val="both"/>
        <w:rPr>
          <w:rFonts w:ascii="Times New Roman" w:eastAsia="Times New Roman" w:hAnsi="Times New Roman" w:cs="Times New Roman"/>
          <w:b/>
          <w:bCs/>
          <w:sz w:val="28"/>
          <w:szCs w:val="28"/>
          <w:lang w:eastAsia="ru-RU"/>
        </w:rPr>
      </w:pPr>
      <w:r w:rsidRPr="006C2D4A">
        <w:rPr>
          <w:rFonts w:ascii="Times New Roman" w:hAnsi="Times New Roman" w:cs="Times New Roman"/>
          <w:color w:val="000000" w:themeColor="text1"/>
          <w:sz w:val="28"/>
          <w:szCs w:val="28"/>
        </w:rPr>
        <w:t>3. Правление и Председатель товарищества избираются (назначаются) на общем собрании собственников помещений многоквартирного дома. Порядок избрания (назначения), компетенция и прекращение полномочий устанавливаются законом о товариществах собственниках жилья».</w:t>
      </w:r>
    </w:p>
    <w:p w:rsidR="00931C6A" w:rsidRPr="006C2D4A" w:rsidRDefault="00931C6A" w:rsidP="00931C6A">
      <w:pPr>
        <w:ind w:left="540"/>
        <w:jc w:val="both"/>
        <w:rPr>
          <w:rFonts w:ascii="Times New Roman" w:eastAsia="Times New Roman" w:hAnsi="Times New Roman" w:cs="Times New Roman"/>
          <w:b/>
          <w:bCs/>
          <w:sz w:val="28"/>
          <w:szCs w:val="28"/>
          <w:lang w:eastAsia="ru-RU"/>
        </w:rPr>
      </w:pPr>
    </w:p>
    <w:p w:rsidR="00931C6A" w:rsidRPr="006C2D4A" w:rsidRDefault="00931C6A" w:rsidP="00931C6A">
      <w:pPr>
        <w:ind w:firstLine="540"/>
        <w:jc w:val="both"/>
        <w:rPr>
          <w:rFonts w:ascii="Times New Roman" w:eastAsia="Times New Roman" w:hAnsi="Times New Roman" w:cs="Times New Roman"/>
          <w:sz w:val="28"/>
          <w:szCs w:val="28"/>
          <w:lang w:eastAsia="ru-RU"/>
        </w:rPr>
      </w:pPr>
      <w:r w:rsidRPr="006C2D4A">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2</w:t>
      </w:r>
      <w:r w:rsidRPr="006C2D4A">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Внести следующие изменения в </w:t>
      </w:r>
      <w:r w:rsidRPr="006C2D4A">
        <w:rPr>
          <w:rFonts w:ascii="Times New Roman" w:eastAsia="Times New Roman" w:hAnsi="Times New Roman" w:cs="Times New Roman"/>
          <w:b/>
          <w:bCs/>
          <w:sz w:val="28"/>
          <w:szCs w:val="28"/>
          <w:lang w:eastAsia="ru-RU"/>
        </w:rPr>
        <w:t>Жилищный Кодекс Российской Федерации</w:t>
      </w:r>
      <w:r w:rsidRPr="006C2D4A">
        <w:rPr>
          <w:rFonts w:ascii="Times New Roman" w:eastAsia="Times New Roman" w:hAnsi="Times New Roman" w:cs="Times New Roman"/>
          <w:sz w:val="28"/>
          <w:szCs w:val="28"/>
          <w:lang w:eastAsia="ru-RU"/>
        </w:rPr>
        <w:t xml:space="preserve"> </w:t>
      </w:r>
    </w:p>
    <w:p w:rsidR="00931C6A" w:rsidRPr="001F3F38" w:rsidRDefault="00931C6A" w:rsidP="00931C6A">
      <w:pPr>
        <w:pStyle w:val="a4"/>
        <w:numPr>
          <w:ilvl w:val="0"/>
          <w:numId w:val="3"/>
        </w:numPr>
        <w:ind w:left="0" w:firstLine="360"/>
        <w:jc w:val="both"/>
        <w:rPr>
          <w:rFonts w:ascii="Times New Roman" w:eastAsia="Times New Roman" w:hAnsi="Times New Roman" w:cs="Times New Roman"/>
          <w:color w:val="000000" w:themeColor="text1"/>
          <w:sz w:val="28"/>
          <w:szCs w:val="28"/>
          <w:lang w:eastAsia="ru-RU"/>
        </w:rPr>
      </w:pPr>
      <w:r w:rsidRPr="001F3F38">
        <w:rPr>
          <w:rFonts w:ascii="Times New Roman" w:eastAsia="Times New Roman" w:hAnsi="Times New Roman" w:cs="Times New Roman"/>
          <w:color w:val="000000" w:themeColor="text1"/>
          <w:sz w:val="28"/>
          <w:szCs w:val="28"/>
          <w:lang w:eastAsia="ru-RU"/>
        </w:rPr>
        <w:t>Изложить часть 2 статьи 44 в новой редакции:</w:t>
      </w:r>
    </w:p>
    <w:p w:rsidR="00931C6A" w:rsidRPr="006C2D4A" w:rsidRDefault="00931C6A" w:rsidP="00931C6A">
      <w:pPr>
        <w:ind w:firstLine="360"/>
        <w:jc w:val="both"/>
        <w:rPr>
          <w:rFonts w:ascii="Times New Roman" w:eastAsia="Times New Roman" w:hAnsi="Times New Roman" w:cs="Times New Roman"/>
          <w:color w:val="000000" w:themeColor="text1"/>
          <w:sz w:val="28"/>
          <w:szCs w:val="28"/>
          <w:lang w:eastAsia="ru-RU"/>
        </w:rPr>
      </w:pPr>
      <w:r w:rsidRPr="006C2D4A">
        <w:rPr>
          <w:rFonts w:ascii="Times New Roman" w:eastAsia="Times New Roman" w:hAnsi="Times New Roman" w:cs="Times New Roman"/>
          <w:color w:val="000000" w:themeColor="text1"/>
          <w:sz w:val="28"/>
          <w:szCs w:val="28"/>
          <w:lang w:eastAsia="ru-RU"/>
        </w:rPr>
        <w:lastRenderedPageBreak/>
        <w:t>«К компетенции общего собрания собственников помещений в многоквартирном доме относятся:</w:t>
      </w:r>
    </w:p>
    <w:p w:rsidR="00931C6A" w:rsidRPr="006C2D4A" w:rsidRDefault="00931C6A" w:rsidP="00931C6A">
      <w:pPr>
        <w:pStyle w:val="a4"/>
        <w:ind w:left="0" w:firstLine="360"/>
        <w:jc w:val="both"/>
        <w:rPr>
          <w:rFonts w:ascii="Times New Roman" w:eastAsia="Times New Roman" w:hAnsi="Times New Roman" w:cs="Times New Roman"/>
          <w:color w:val="000000" w:themeColor="text1"/>
          <w:sz w:val="28"/>
          <w:szCs w:val="28"/>
          <w:lang w:eastAsia="ru-RU"/>
        </w:rPr>
      </w:pPr>
      <w:r w:rsidRPr="006C2D4A">
        <w:rPr>
          <w:rFonts w:ascii="Times New Roman" w:eastAsia="Times New Roman" w:hAnsi="Times New Roman" w:cs="Times New Roman"/>
          <w:color w:val="000000" w:themeColor="text1"/>
          <w:sz w:val="28"/>
          <w:szCs w:val="28"/>
          <w:lang w:eastAsia="ru-RU"/>
        </w:rPr>
        <w:t>1.2) принятие решений о получении товариществом собственников жилья,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931C6A" w:rsidRPr="006C2D4A" w:rsidRDefault="00931C6A" w:rsidP="00931C6A">
      <w:pPr>
        <w:pStyle w:val="a4"/>
        <w:ind w:left="0" w:firstLine="360"/>
        <w:jc w:val="both"/>
        <w:rPr>
          <w:rFonts w:ascii="Times New Roman" w:eastAsia="Times New Roman" w:hAnsi="Times New Roman" w:cs="Times New Roman"/>
          <w:color w:val="000000" w:themeColor="text1"/>
          <w:sz w:val="28"/>
          <w:szCs w:val="28"/>
          <w:lang w:eastAsia="ru-RU"/>
        </w:rPr>
      </w:pPr>
    </w:p>
    <w:p w:rsidR="00931C6A" w:rsidRPr="001F3F38" w:rsidRDefault="00931C6A" w:rsidP="00931C6A">
      <w:pPr>
        <w:pStyle w:val="a4"/>
        <w:numPr>
          <w:ilvl w:val="0"/>
          <w:numId w:val="3"/>
        </w:numPr>
        <w:ind w:hanging="153"/>
        <w:jc w:val="both"/>
        <w:rPr>
          <w:rFonts w:ascii="Times New Roman" w:hAnsi="Times New Roman" w:cs="Times New Roman"/>
          <w:color w:val="000000" w:themeColor="text1"/>
          <w:sz w:val="28"/>
          <w:szCs w:val="28"/>
        </w:rPr>
      </w:pPr>
      <w:r w:rsidRPr="001F3F38">
        <w:rPr>
          <w:rFonts w:ascii="Times New Roman" w:hAnsi="Times New Roman" w:cs="Times New Roman"/>
          <w:color w:val="000000" w:themeColor="text1"/>
          <w:sz w:val="28"/>
          <w:szCs w:val="28"/>
        </w:rPr>
        <w:t>Изложить часть 3.1. статьи 45 в новой редакции:</w:t>
      </w:r>
    </w:p>
    <w:p w:rsidR="00931C6A" w:rsidRPr="006C2D4A" w:rsidRDefault="00931C6A" w:rsidP="00931C6A">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«Управляющая организация, правление товарищества собственников жилья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w:t>
      </w:r>
      <w:r w:rsidRPr="006C2D4A">
        <w:rPr>
          <w:rFonts w:ascii="Times New Roman" w:hAnsi="Times New Roman" w:cs="Times New Roman"/>
          <w:color w:val="000000" w:themeColor="text1"/>
          <w:sz w:val="28"/>
          <w:szCs w:val="28"/>
        </w:rPr>
        <w:lastRenderedPageBreak/>
        <w:t>проведения общего собрания собственников помещений в многоквартирном доме не требуется».</w:t>
      </w:r>
    </w:p>
    <w:p w:rsidR="00931C6A" w:rsidRPr="006C2D4A" w:rsidRDefault="00931C6A" w:rsidP="00931C6A">
      <w:pPr>
        <w:pStyle w:val="a4"/>
        <w:numPr>
          <w:ilvl w:val="0"/>
          <w:numId w:val="3"/>
        </w:numPr>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Изложить часть 6 статьи 45 в новой редакции:</w:t>
      </w:r>
    </w:p>
    <w:p w:rsidR="00931C6A" w:rsidRPr="006C2D4A" w:rsidRDefault="00931C6A" w:rsidP="00931C6A">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r:id="rId7" w:history="1">
        <w:r w:rsidRPr="006C2D4A">
          <w:rPr>
            <w:rStyle w:val="a3"/>
            <w:rFonts w:ascii="Times New Roman" w:hAnsi="Times New Roman" w:cs="Times New Roman"/>
            <w:color w:val="000000" w:themeColor="text1"/>
            <w:sz w:val="28"/>
            <w:szCs w:val="28"/>
            <w:u w:val="none"/>
          </w:rPr>
          <w:t>частью 3 статьи 46</w:t>
        </w:r>
      </w:hyperlink>
      <w:r w:rsidRPr="006C2D4A">
        <w:rPr>
          <w:rFonts w:ascii="Times New Roman" w:hAnsi="Times New Roman" w:cs="Times New Roman"/>
          <w:color w:val="000000" w:themeColor="text1"/>
          <w:sz w:val="28"/>
          <w:szCs w:val="28"/>
        </w:rPr>
        <w:t xml:space="preserve"> настоящего Кодекса».</w:t>
      </w:r>
    </w:p>
    <w:p w:rsidR="00931C6A" w:rsidRPr="006C2D4A" w:rsidRDefault="00931C6A" w:rsidP="00931C6A">
      <w:pPr>
        <w:pStyle w:val="a4"/>
        <w:numPr>
          <w:ilvl w:val="0"/>
          <w:numId w:val="3"/>
        </w:numPr>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Изложить часть 1.1. статьи 46 в новой редакции:</w:t>
      </w:r>
    </w:p>
    <w:p w:rsidR="00931C6A" w:rsidRPr="006C2D4A" w:rsidRDefault="00931C6A" w:rsidP="00931C6A">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«Управляющая организация, правление товарищества собственников жилья в течение пяти дней с момента получения указанных в </w:t>
      </w:r>
      <w:hyperlink r:id="rId8" w:history="1">
        <w:r w:rsidRPr="006C2D4A">
          <w:rPr>
            <w:rStyle w:val="a3"/>
            <w:rFonts w:ascii="Times New Roman" w:hAnsi="Times New Roman" w:cs="Times New Roman"/>
            <w:color w:val="000000" w:themeColor="text1"/>
            <w:sz w:val="28"/>
            <w:szCs w:val="28"/>
            <w:u w:val="none"/>
          </w:rPr>
          <w:t>части 1</w:t>
        </w:r>
      </w:hyperlink>
      <w:r w:rsidRPr="006C2D4A">
        <w:rPr>
          <w:rFonts w:ascii="Times New Roman" w:hAnsi="Times New Roman" w:cs="Times New Roman"/>
          <w:color w:val="000000" w:themeColor="text1"/>
          <w:sz w:val="28"/>
          <w:szCs w:val="28"/>
        </w:rPr>
        <w:t xml:space="preserve"> настоящей статьи подлинников решений и протокола общего собрания собственников помещений обязаны в </w:t>
      </w:r>
      <w:hyperlink r:id="rId9" w:history="1">
        <w:r w:rsidRPr="006C2D4A">
          <w:rPr>
            <w:rStyle w:val="a3"/>
            <w:rFonts w:ascii="Times New Roman" w:hAnsi="Times New Roman" w:cs="Times New Roman"/>
            <w:color w:val="000000" w:themeColor="text1"/>
            <w:sz w:val="28"/>
            <w:szCs w:val="28"/>
            <w:u w:val="none"/>
          </w:rPr>
          <w:t>порядке</w:t>
        </w:r>
      </w:hyperlink>
      <w:r w:rsidRPr="006C2D4A">
        <w:rPr>
          <w:rFonts w:ascii="Times New Roman" w:hAnsi="Times New Roman" w:cs="Times New Roman"/>
          <w:color w:val="000000" w:themeColor="text1"/>
          <w:sz w:val="28"/>
          <w:szCs w:val="28"/>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931C6A" w:rsidRPr="006C2D4A" w:rsidRDefault="00931C6A" w:rsidP="00931C6A">
      <w:pPr>
        <w:pStyle w:val="a4"/>
        <w:numPr>
          <w:ilvl w:val="0"/>
          <w:numId w:val="3"/>
        </w:numPr>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Изложить статью 110 в новой редакции:</w:t>
      </w:r>
    </w:p>
    <w:p w:rsidR="00931C6A" w:rsidRPr="006C2D4A" w:rsidRDefault="00931C6A" w:rsidP="00931C6A">
      <w:pPr>
        <w:ind w:firstLine="360"/>
        <w:jc w:val="both"/>
        <w:rPr>
          <w:rFonts w:ascii="Times New Roman" w:eastAsia="Times New Roman" w:hAnsi="Times New Roman" w:cs="Times New Roman"/>
          <w:sz w:val="28"/>
          <w:szCs w:val="28"/>
          <w:lang w:eastAsia="ru-RU"/>
        </w:rPr>
      </w:pPr>
      <w:r w:rsidRPr="006C2D4A">
        <w:rPr>
          <w:rFonts w:ascii="Times New Roman" w:hAnsi="Times New Roman" w:cs="Times New Roman"/>
          <w:color w:val="000000" w:themeColor="text1"/>
          <w:sz w:val="28"/>
          <w:szCs w:val="28"/>
        </w:rPr>
        <w:lastRenderedPageBreak/>
        <w:t>«</w:t>
      </w:r>
      <w:r w:rsidRPr="006C2D4A">
        <w:rPr>
          <w:rFonts w:ascii="Times New Roman" w:eastAsia="Times New Roman" w:hAnsi="Times New Roman" w:cs="Times New Roman"/>
          <w:bCs/>
          <w:sz w:val="28"/>
          <w:szCs w:val="28"/>
          <w:lang w:eastAsia="ru-RU"/>
        </w:rPr>
        <w:t>Статья 110. Жилищные и жилищно-строительные кооперативы</w:t>
      </w:r>
      <w:r w:rsidRPr="006C2D4A">
        <w:rPr>
          <w:rFonts w:ascii="Times New Roman" w:eastAsia="Times New Roman" w:hAnsi="Times New Roman" w:cs="Times New Roman"/>
          <w:sz w:val="28"/>
          <w:szCs w:val="28"/>
          <w:lang w:eastAsia="ru-RU"/>
        </w:rPr>
        <w:t xml:space="preserve"> </w:t>
      </w:r>
    </w:p>
    <w:p w:rsidR="00931C6A" w:rsidRPr="006C2D4A" w:rsidRDefault="00931C6A" w:rsidP="00931C6A">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b/>
          <w:color w:val="000000" w:themeColor="text1"/>
          <w:sz w:val="28"/>
          <w:szCs w:val="28"/>
        </w:rPr>
        <w:t xml:space="preserve"> </w:t>
      </w:r>
      <w:r w:rsidRPr="006C2D4A">
        <w:rPr>
          <w:rFonts w:ascii="Times New Roman" w:hAnsi="Times New Roman" w:cs="Times New Roman"/>
          <w:color w:val="000000" w:themeColor="text1"/>
          <w:sz w:val="28"/>
          <w:szCs w:val="28"/>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10" w:history="1">
        <w:r w:rsidRPr="006C2D4A">
          <w:rPr>
            <w:rStyle w:val="a3"/>
            <w:rFonts w:ascii="Times New Roman" w:hAnsi="Times New Roman" w:cs="Times New Roman"/>
            <w:color w:val="000000" w:themeColor="text1"/>
            <w:sz w:val="28"/>
            <w:szCs w:val="28"/>
            <w:u w:val="none"/>
          </w:rPr>
          <w:t>законами</w:t>
        </w:r>
      </w:hyperlink>
      <w:r w:rsidRPr="006C2D4A">
        <w:rPr>
          <w:rFonts w:ascii="Times New Roman" w:hAnsi="Times New Roman" w:cs="Times New Roman"/>
          <w:color w:val="000000" w:themeColor="text1"/>
          <w:sz w:val="28"/>
          <w:szCs w:val="28"/>
        </w:rPr>
        <w:t xml:space="preserve"> случаях юридических лиц на основе членства в целях удовлетворения потребностей граждан в жилье.</w:t>
      </w:r>
    </w:p>
    <w:p w:rsidR="00931C6A" w:rsidRPr="006C2D4A" w:rsidRDefault="00931C6A" w:rsidP="00931C6A">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2. Члены жилищного кооператива своими средствами участвуют в приобретении и реконструкции. При проведении реконструкции многоквартирного дома жилищный кооператив в соответствии с </w:t>
      </w:r>
      <w:hyperlink r:id="rId11" w:history="1">
        <w:r w:rsidRPr="006C2D4A">
          <w:rPr>
            <w:rStyle w:val="a3"/>
            <w:rFonts w:ascii="Times New Roman" w:hAnsi="Times New Roman" w:cs="Times New Roman"/>
            <w:color w:val="000000" w:themeColor="text1"/>
            <w:sz w:val="28"/>
            <w:szCs w:val="28"/>
            <w:u w:val="none"/>
          </w:rPr>
          <w:t>законодательством</w:t>
        </w:r>
      </w:hyperlink>
      <w:r w:rsidRPr="006C2D4A">
        <w:rPr>
          <w:rFonts w:ascii="Times New Roman" w:hAnsi="Times New Roman" w:cs="Times New Roman"/>
          <w:color w:val="000000" w:themeColor="text1"/>
          <w:sz w:val="28"/>
          <w:szCs w:val="28"/>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931C6A" w:rsidRPr="006C2D4A" w:rsidRDefault="00931C6A" w:rsidP="00931C6A">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3. Члены жилищно-строительного кооператива своими средствами участвуют в строительстве и реконструкции.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12" w:history="1">
        <w:r w:rsidRPr="006C2D4A">
          <w:rPr>
            <w:rStyle w:val="a3"/>
            <w:rFonts w:ascii="Times New Roman" w:hAnsi="Times New Roman" w:cs="Times New Roman"/>
            <w:color w:val="000000" w:themeColor="text1"/>
            <w:sz w:val="28"/>
            <w:szCs w:val="28"/>
            <w:u w:val="none"/>
          </w:rPr>
          <w:t>законом</w:t>
        </w:r>
      </w:hyperlink>
      <w:r w:rsidRPr="006C2D4A">
        <w:rPr>
          <w:rFonts w:ascii="Times New Roman" w:hAnsi="Times New Roman" w:cs="Times New Roman"/>
          <w:color w:val="000000" w:themeColor="text1"/>
          <w:sz w:val="28"/>
          <w:szCs w:val="28"/>
        </w:rP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931C6A" w:rsidRPr="006C2D4A" w:rsidRDefault="00931C6A" w:rsidP="00931C6A">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4. По окончании строительства или реконструкции многоквартирного дома, в течение 30 (тридцати) дней  со дня выдачи в </w:t>
      </w:r>
      <w:hyperlink r:id="rId13" w:history="1">
        <w:r w:rsidRPr="006C2D4A">
          <w:rPr>
            <w:rStyle w:val="a3"/>
            <w:rFonts w:ascii="Times New Roman" w:hAnsi="Times New Roman" w:cs="Times New Roman"/>
            <w:color w:val="000000" w:themeColor="text1"/>
            <w:sz w:val="28"/>
            <w:szCs w:val="28"/>
            <w:u w:val="none"/>
          </w:rPr>
          <w:t>порядке</w:t>
        </w:r>
      </w:hyperlink>
      <w:r w:rsidRPr="006C2D4A">
        <w:rPr>
          <w:rFonts w:ascii="Times New Roman" w:hAnsi="Times New Roman" w:cs="Times New Roman"/>
          <w:color w:val="000000" w:themeColor="text1"/>
          <w:sz w:val="28"/>
          <w:szCs w:val="28"/>
        </w:rPr>
        <w:t xml:space="preserve">, установленном законодательством о градостроительной деятельности, разрешения на ввод в эксплуатацию многоквартирного дома, члены жилищного, жилищно-строительного кооператива, выплатившие в полном объеме паевые взносы в таком доме (не менее, чем двое), обязаны выбрать способ управления многоквартирным домом. </w:t>
      </w:r>
    </w:p>
    <w:p w:rsidR="00931C6A" w:rsidRPr="006C2D4A" w:rsidRDefault="00931C6A" w:rsidP="00931C6A">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4.1. В случае, если решение общего собрания собственников помещений в многоквартирном доме о выборе способа управления таким домом не принято или не реализовано орган местного самоуправления в течение трех дней со дня проведения данного общего собрания или по истечении указанного в </w:t>
      </w:r>
      <w:hyperlink r:id="rId14" w:history="1">
        <w:r w:rsidRPr="006C2D4A">
          <w:rPr>
            <w:rStyle w:val="a3"/>
            <w:rFonts w:ascii="Times New Roman" w:hAnsi="Times New Roman" w:cs="Times New Roman"/>
            <w:color w:val="000000" w:themeColor="text1"/>
            <w:sz w:val="28"/>
            <w:szCs w:val="28"/>
            <w:u w:val="none"/>
          </w:rPr>
          <w:t>части 6</w:t>
        </w:r>
      </w:hyperlink>
      <w:r w:rsidRPr="006C2D4A">
        <w:rPr>
          <w:rFonts w:ascii="Times New Roman" w:hAnsi="Times New Roman" w:cs="Times New Roman"/>
          <w:color w:val="000000" w:themeColor="text1"/>
          <w:sz w:val="28"/>
          <w:szCs w:val="28"/>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5" w:history="1">
        <w:r w:rsidRPr="006C2D4A">
          <w:rPr>
            <w:rStyle w:val="a3"/>
            <w:rFonts w:ascii="Times New Roman" w:hAnsi="Times New Roman" w:cs="Times New Roman"/>
            <w:color w:val="000000" w:themeColor="text1"/>
            <w:sz w:val="28"/>
            <w:szCs w:val="28"/>
            <w:u w:val="none"/>
          </w:rPr>
          <w:t>порядке</w:t>
        </w:r>
      </w:hyperlink>
      <w:r w:rsidRPr="006C2D4A">
        <w:rPr>
          <w:rFonts w:ascii="Times New Roman" w:hAnsi="Times New Roman" w:cs="Times New Roman"/>
          <w:color w:val="000000" w:themeColor="text1"/>
          <w:sz w:val="28"/>
          <w:szCs w:val="28"/>
        </w:rPr>
        <w:t xml:space="preserve">, установленном Правительством Российской Федерации, в соответствии с </w:t>
      </w:r>
      <w:hyperlink r:id="rId16" w:history="1">
        <w:r w:rsidRPr="006C2D4A">
          <w:rPr>
            <w:rStyle w:val="a3"/>
            <w:rFonts w:ascii="Times New Roman" w:hAnsi="Times New Roman" w:cs="Times New Roman"/>
            <w:color w:val="000000" w:themeColor="text1"/>
            <w:sz w:val="28"/>
            <w:szCs w:val="28"/>
            <w:u w:val="none"/>
          </w:rPr>
          <w:t>частью 4 статьи 161</w:t>
        </w:r>
      </w:hyperlink>
      <w:r w:rsidRPr="006C2D4A">
        <w:rPr>
          <w:rFonts w:ascii="Times New Roman" w:hAnsi="Times New Roman" w:cs="Times New Roman"/>
          <w:color w:val="000000" w:themeColor="text1"/>
          <w:sz w:val="28"/>
          <w:szCs w:val="28"/>
        </w:rPr>
        <w:t xml:space="preserve"> настоящего Кодекса в течение одного месяца со дня объявления о проведении этого конкурса».</w:t>
      </w:r>
    </w:p>
    <w:p w:rsidR="00931C6A" w:rsidRPr="006C2D4A" w:rsidRDefault="00931C6A" w:rsidP="00931C6A">
      <w:pPr>
        <w:pStyle w:val="a4"/>
        <w:numPr>
          <w:ilvl w:val="0"/>
          <w:numId w:val="3"/>
        </w:numPr>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bCs/>
          <w:color w:val="000000" w:themeColor="text1"/>
          <w:sz w:val="28"/>
          <w:szCs w:val="28"/>
        </w:rPr>
        <w:t>Изложить статью 111 в новой редакции:</w:t>
      </w:r>
    </w:p>
    <w:p w:rsidR="00931C6A" w:rsidRPr="006C2D4A" w:rsidRDefault="00931C6A" w:rsidP="00931C6A">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bCs/>
          <w:color w:val="000000" w:themeColor="text1"/>
          <w:sz w:val="28"/>
          <w:szCs w:val="28"/>
        </w:rPr>
        <w:t>«Статья 111. Право на вступление в жилищные кооперативы</w:t>
      </w:r>
    </w:p>
    <w:p w:rsidR="00931C6A" w:rsidRPr="006C2D4A" w:rsidRDefault="00931C6A" w:rsidP="00931C6A">
      <w:pPr>
        <w:pStyle w:val="a4"/>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1. Членом жилищного кооператива может быть:</w:t>
      </w:r>
    </w:p>
    <w:p w:rsidR="00931C6A" w:rsidRPr="006C2D4A" w:rsidRDefault="00931C6A" w:rsidP="00931C6A">
      <w:pPr>
        <w:pStyle w:val="a4"/>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1) гражданин, достигший возраста шестнадцати лет;</w:t>
      </w:r>
    </w:p>
    <w:p w:rsidR="00931C6A" w:rsidRPr="006C2D4A" w:rsidRDefault="00931C6A" w:rsidP="00931C6A">
      <w:pPr>
        <w:pStyle w:val="a4"/>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2) юридическое лицо в случае, установленном </w:t>
      </w:r>
      <w:hyperlink r:id="rId17" w:history="1">
        <w:r w:rsidRPr="006C2D4A">
          <w:rPr>
            <w:rStyle w:val="a3"/>
            <w:rFonts w:ascii="Times New Roman" w:hAnsi="Times New Roman" w:cs="Times New Roman"/>
            <w:color w:val="000000" w:themeColor="text1"/>
            <w:sz w:val="28"/>
            <w:szCs w:val="28"/>
            <w:u w:val="none"/>
          </w:rPr>
          <w:t>законодательством</w:t>
        </w:r>
      </w:hyperlink>
      <w:r w:rsidRPr="006C2D4A">
        <w:rPr>
          <w:rFonts w:ascii="Times New Roman" w:hAnsi="Times New Roman" w:cs="Times New Roman"/>
          <w:color w:val="000000" w:themeColor="text1"/>
          <w:sz w:val="28"/>
          <w:szCs w:val="28"/>
        </w:rPr>
        <w:t xml:space="preserve"> Российской Федерации.</w:t>
      </w:r>
    </w:p>
    <w:p w:rsidR="00931C6A" w:rsidRPr="006C2D4A" w:rsidRDefault="00931C6A" w:rsidP="00931C6A">
      <w:pPr>
        <w:pStyle w:val="a4"/>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2. Категории граждан, указанных в </w:t>
      </w:r>
      <w:hyperlink r:id="rId18" w:history="1">
        <w:r w:rsidRPr="006C2D4A">
          <w:rPr>
            <w:rStyle w:val="a3"/>
            <w:rFonts w:ascii="Times New Roman" w:hAnsi="Times New Roman" w:cs="Times New Roman"/>
            <w:color w:val="000000" w:themeColor="text1"/>
            <w:sz w:val="28"/>
            <w:szCs w:val="28"/>
            <w:u w:val="none"/>
          </w:rPr>
          <w:t>статье 49</w:t>
        </w:r>
      </w:hyperlink>
      <w:r w:rsidRPr="006C2D4A">
        <w:rPr>
          <w:rFonts w:ascii="Times New Roman" w:hAnsi="Times New Roman" w:cs="Times New Roman"/>
          <w:color w:val="000000" w:themeColor="text1"/>
          <w:sz w:val="28"/>
          <w:szCs w:val="28"/>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931C6A" w:rsidRPr="006C2D4A" w:rsidRDefault="00931C6A" w:rsidP="00931C6A">
      <w:pPr>
        <w:pStyle w:val="a4"/>
        <w:ind w:left="0" w:firstLine="360"/>
        <w:jc w:val="both"/>
        <w:rPr>
          <w:rFonts w:ascii="Times New Roman" w:hAnsi="Times New Roman" w:cs="Times New Roman"/>
          <w:color w:val="000000" w:themeColor="text1"/>
          <w:sz w:val="28"/>
          <w:szCs w:val="28"/>
        </w:rPr>
      </w:pPr>
    </w:p>
    <w:p w:rsidR="00931C6A" w:rsidRPr="001F3F38" w:rsidRDefault="00931C6A" w:rsidP="00931C6A">
      <w:pPr>
        <w:pStyle w:val="a4"/>
        <w:numPr>
          <w:ilvl w:val="0"/>
          <w:numId w:val="3"/>
        </w:numPr>
        <w:jc w:val="both"/>
        <w:rPr>
          <w:rFonts w:ascii="Times New Roman" w:hAnsi="Times New Roman" w:cs="Times New Roman"/>
          <w:color w:val="000000" w:themeColor="text1"/>
          <w:sz w:val="28"/>
          <w:szCs w:val="28"/>
        </w:rPr>
      </w:pPr>
      <w:r w:rsidRPr="001F3F38">
        <w:rPr>
          <w:rFonts w:ascii="Times New Roman" w:hAnsi="Times New Roman" w:cs="Times New Roman"/>
          <w:color w:val="000000" w:themeColor="text1"/>
          <w:sz w:val="28"/>
          <w:szCs w:val="28"/>
        </w:rPr>
        <w:t>Изложить статью 112 в новой редакции:</w:t>
      </w:r>
    </w:p>
    <w:p w:rsidR="00931C6A" w:rsidRPr="006C2D4A" w:rsidRDefault="00931C6A" w:rsidP="00931C6A">
      <w:pPr>
        <w:ind w:firstLine="360"/>
        <w:jc w:val="both"/>
        <w:rPr>
          <w:rFonts w:ascii="Times New Roman" w:eastAsia="Times New Roman" w:hAnsi="Times New Roman" w:cs="Times New Roman"/>
          <w:color w:val="000000" w:themeColor="text1"/>
          <w:sz w:val="28"/>
          <w:szCs w:val="28"/>
          <w:lang w:eastAsia="ru-RU"/>
        </w:rPr>
      </w:pPr>
      <w:r w:rsidRPr="006C2D4A">
        <w:rPr>
          <w:rFonts w:ascii="Times New Roman" w:eastAsia="Times New Roman" w:hAnsi="Times New Roman" w:cs="Times New Roman"/>
          <w:bCs/>
          <w:color w:val="000000" w:themeColor="text1"/>
          <w:sz w:val="28"/>
          <w:szCs w:val="28"/>
          <w:lang w:eastAsia="ru-RU"/>
        </w:rPr>
        <w:t>«Статья 112. ЖК РФ Реорганизация жилищного, жилищно-строительного кооператива</w:t>
      </w:r>
    </w:p>
    <w:p w:rsidR="00931C6A" w:rsidRPr="006C2D4A" w:rsidRDefault="00931C6A" w:rsidP="00931C6A">
      <w:pPr>
        <w:ind w:firstLine="360"/>
        <w:jc w:val="both"/>
        <w:rPr>
          <w:rFonts w:ascii="Times New Roman" w:eastAsia="Times New Roman" w:hAnsi="Times New Roman" w:cs="Times New Roman"/>
          <w:color w:val="000000" w:themeColor="text1"/>
          <w:sz w:val="28"/>
          <w:szCs w:val="28"/>
          <w:lang w:eastAsia="ru-RU"/>
        </w:rPr>
      </w:pPr>
      <w:r w:rsidRPr="006C2D4A">
        <w:rPr>
          <w:rFonts w:ascii="Times New Roman" w:eastAsia="Times New Roman" w:hAnsi="Times New Roman" w:cs="Times New Roman"/>
          <w:color w:val="000000" w:themeColor="text1"/>
          <w:sz w:val="28"/>
          <w:szCs w:val="28"/>
          <w:lang w:eastAsia="ru-RU"/>
        </w:rPr>
        <w:t>«В случае выбора способа управления многоквартирным домом товарищество собственников жилья жилищный, жилищно-строительный кооператив по решению общего собрания его членов (конференции) может быть преобразован в товарищество собственников жилья».</w:t>
      </w:r>
    </w:p>
    <w:p w:rsidR="00931C6A" w:rsidRPr="001F3F38" w:rsidRDefault="00931C6A" w:rsidP="00931C6A">
      <w:pPr>
        <w:pStyle w:val="a4"/>
        <w:numPr>
          <w:ilvl w:val="0"/>
          <w:numId w:val="3"/>
        </w:numPr>
        <w:jc w:val="both"/>
        <w:rPr>
          <w:rFonts w:ascii="Times New Roman" w:eastAsia="Times New Roman" w:hAnsi="Times New Roman" w:cs="Times New Roman"/>
          <w:color w:val="000000" w:themeColor="text1"/>
          <w:sz w:val="28"/>
          <w:szCs w:val="28"/>
          <w:lang w:eastAsia="ru-RU"/>
        </w:rPr>
      </w:pPr>
      <w:r w:rsidRPr="001F3F38">
        <w:rPr>
          <w:rFonts w:ascii="Times New Roman" w:hAnsi="Times New Roman" w:cs="Times New Roman"/>
          <w:color w:val="000000" w:themeColor="text1"/>
          <w:sz w:val="28"/>
          <w:szCs w:val="28"/>
        </w:rPr>
        <w:t xml:space="preserve"> Исключить Раздел 6.</w:t>
      </w:r>
    </w:p>
    <w:p w:rsidR="00931C6A" w:rsidRPr="006C2D4A" w:rsidRDefault="00931C6A" w:rsidP="00931C6A">
      <w:pPr>
        <w:pStyle w:val="a4"/>
        <w:ind w:left="0" w:firstLine="360"/>
        <w:jc w:val="both"/>
        <w:rPr>
          <w:rFonts w:ascii="Times New Roman" w:hAnsi="Times New Roman" w:cs="Times New Roman"/>
          <w:color w:val="000000" w:themeColor="text1"/>
          <w:sz w:val="28"/>
          <w:szCs w:val="28"/>
        </w:rPr>
      </w:pPr>
    </w:p>
    <w:p w:rsidR="00931C6A" w:rsidRPr="001F3F38" w:rsidRDefault="00931C6A" w:rsidP="00931C6A">
      <w:pPr>
        <w:pStyle w:val="a4"/>
        <w:numPr>
          <w:ilvl w:val="0"/>
          <w:numId w:val="3"/>
        </w:numPr>
        <w:jc w:val="both"/>
        <w:rPr>
          <w:rFonts w:ascii="Times New Roman" w:hAnsi="Times New Roman" w:cs="Times New Roman"/>
          <w:color w:val="000000" w:themeColor="text1"/>
          <w:sz w:val="28"/>
          <w:szCs w:val="28"/>
        </w:rPr>
      </w:pPr>
      <w:r w:rsidRPr="001F3F38">
        <w:rPr>
          <w:rFonts w:ascii="Times New Roman" w:hAnsi="Times New Roman" w:cs="Times New Roman"/>
          <w:color w:val="000000" w:themeColor="text1"/>
          <w:sz w:val="28"/>
          <w:szCs w:val="28"/>
        </w:rPr>
        <w:t>Изложить часть 1.3 статьи 161 в новой редакции:</w:t>
      </w:r>
    </w:p>
    <w:p w:rsidR="00931C6A" w:rsidRPr="006C2D4A" w:rsidRDefault="00931C6A" w:rsidP="00931C6A">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и предусмотренного </w:t>
      </w:r>
      <w:hyperlink r:id="rId19" w:history="1">
        <w:r w:rsidRPr="006C2D4A">
          <w:rPr>
            <w:rStyle w:val="a3"/>
            <w:rFonts w:ascii="Times New Roman" w:hAnsi="Times New Roman" w:cs="Times New Roman"/>
            <w:color w:val="000000" w:themeColor="text1"/>
            <w:sz w:val="28"/>
            <w:szCs w:val="28"/>
            <w:u w:val="none"/>
          </w:rPr>
          <w:t>частью 3 статьи 200</w:t>
        </w:r>
      </w:hyperlink>
      <w:r w:rsidRPr="006C2D4A">
        <w:rPr>
          <w:rFonts w:ascii="Times New Roman" w:hAnsi="Times New Roman" w:cs="Times New Roman"/>
          <w:color w:val="000000" w:themeColor="text1"/>
          <w:sz w:val="28"/>
          <w:szCs w:val="28"/>
        </w:rPr>
        <w:t xml:space="preserve"> настоящего Кодекса случая.</w:t>
      </w:r>
    </w:p>
    <w:p w:rsidR="00931C6A" w:rsidRPr="006C2D4A" w:rsidRDefault="00931C6A" w:rsidP="00931C6A">
      <w:pPr>
        <w:pStyle w:val="a4"/>
        <w:numPr>
          <w:ilvl w:val="0"/>
          <w:numId w:val="3"/>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C2D4A">
        <w:rPr>
          <w:rFonts w:ascii="Times New Roman" w:hAnsi="Times New Roman" w:cs="Times New Roman"/>
          <w:color w:val="000000" w:themeColor="text1"/>
          <w:sz w:val="28"/>
          <w:szCs w:val="28"/>
        </w:rPr>
        <w:t>Изложить часть 2 статьи 161 в новой редакции:</w:t>
      </w:r>
    </w:p>
    <w:p w:rsidR="00931C6A" w:rsidRPr="006C2D4A" w:rsidRDefault="00931C6A" w:rsidP="00931C6A">
      <w:pPr>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C2D4A">
        <w:rPr>
          <w:rFonts w:ascii="Times New Roman" w:hAnsi="Times New Roman" w:cs="Times New Roman"/>
          <w:color w:val="000000" w:themeColor="text1"/>
          <w:sz w:val="28"/>
          <w:szCs w:val="28"/>
        </w:rPr>
        <w:t>Собственники помещений в многоквартирном доме обязаны выбрать один из способов управления многоквартирным домом:</w:t>
      </w:r>
    </w:p>
    <w:p w:rsidR="00931C6A" w:rsidRPr="006C2D4A" w:rsidRDefault="00931C6A" w:rsidP="00931C6A">
      <w:pPr>
        <w:pStyle w:val="a4"/>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931C6A" w:rsidRPr="006C2D4A" w:rsidRDefault="00931C6A" w:rsidP="00931C6A">
      <w:pPr>
        <w:pStyle w:val="a4"/>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2) управление товариществом собственников жилья;</w:t>
      </w:r>
    </w:p>
    <w:p w:rsidR="00931C6A" w:rsidRPr="006C2D4A" w:rsidRDefault="00931C6A" w:rsidP="00931C6A">
      <w:pPr>
        <w:pStyle w:val="a4"/>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3) управление управляющей организацией».</w:t>
      </w:r>
    </w:p>
    <w:p w:rsidR="00931C6A" w:rsidRPr="006C2D4A" w:rsidRDefault="00931C6A" w:rsidP="00931C6A">
      <w:pPr>
        <w:pStyle w:val="a4"/>
        <w:ind w:left="0" w:firstLine="360"/>
        <w:jc w:val="both"/>
        <w:rPr>
          <w:rFonts w:ascii="Times New Roman" w:hAnsi="Times New Roman" w:cs="Times New Roman"/>
          <w:color w:val="000000" w:themeColor="text1"/>
          <w:sz w:val="28"/>
          <w:szCs w:val="28"/>
        </w:rPr>
      </w:pPr>
    </w:p>
    <w:p w:rsidR="00931C6A" w:rsidRPr="006C2D4A" w:rsidRDefault="00931C6A" w:rsidP="00931C6A">
      <w:pPr>
        <w:pStyle w:val="a4"/>
        <w:numPr>
          <w:ilvl w:val="0"/>
          <w:numId w:val="3"/>
        </w:numPr>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lastRenderedPageBreak/>
        <w:t>Изложить часть 2.2. статьи 161 в новой редакции:</w:t>
      </w:r>
    </w:p>
    <w:p w:rsidR="00931C6A" w:rsidRPr="006C2D4A" w:rsidRDefault="00931C6A" w:rsidP="00931C6A">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«При управлении многоквартирным домом товариществом собственников жилья указанное товарищество несет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20" w:history="1">
        <w:r w:rsidRPr="006C2D4A">
          <w:rPr>
            <w:rStyle w:val="a3"/>
            <w:rFonts w:ascii="Times New Roman" w:hAnsi="Times New Roman" w:cs="Times New Roman"/>
            <w:color w:val="000000" w:themeColor="text1"/>
            <w:sz w:val="28"/>
            <w:szCs w:val="28"/>
            <w:u w:val="none"/>
          </w:rPr>
          <w:t>правил</w:t>
        </w:r>
      </w:hyperlink>
      <w:r w:rsidRPr="006C2D4A">
        <w:rPr>
          <w:rFonts w:ascii="Times New Roman" w:hAnsi="Times New Roman" w:cs="Times New Roman"/>
          <w:color w:val="000000" w:themeColor="text1"/>
          <w:sz w:val="28"/>
          <w:szCs w:val="28"/>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21" w:history="1">
        <w:r w:rsidRPr="006C2D4A">
          <w:rPr>
            <w:rStyle w:val="a3"/>
            <w:rFonts w:ascii="Times New Roman" w:hAnsi="Times New Roman" w:cs="Times New Roman"/>
            <w:color w:val="000000" w:themeColor="text1"/>
            <w:sz w:val="28"/>
            <w:szCs w:val="28"/>
            <w:u w:val="none"/>
          </w:rPr>
          <w:t>требованиям</w:t>
        </w:r>
      </w:hyperlink>
      <w:r w:rsidRPr="006C2D4A">
        <w:rPr>
          <w:rFonts w:ascii="Times New Roman" w:hAnsi="Times New Roman" w:cs="Times New Roman"/>
          <w:color w:val="000000" w:themeColor="text1"/>
          <w:sz w:val="28"/>
          <w:szCs w:val="28"/>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r:id="rId22" w:history="1">
        <w:r w:rsidRPr="006C2D4A">
          <w:rPr>
            <w:rStyle w:val="a3"/>
            <w:rFonts w:ascii="Times New Roman" w:hAnsi="Times New Roman" w:cs="Times New Roman"/>
            <w:color w:val="000000" w:themeColor="text1"/>
            <w:sz w:val="28"/>
            <w:szCs w:val="28"/>
            <w:u w:val="none"/>
          </w:rPr>
          <w:t>статьей 157.2</w:t>
        </w:r>
      </w:hyperlink>
      <w:r w:rsidRPr="006C2D4A">
        <w:rPr>
          <w:rFonts w:ascii="Times New Roman" w:hAnsi="Times New Roman" w:cs="Times New Roman"/>
          <w:color w:val="000000" w:themeColor="text1"/>
          <w:sz w:val="28"/>
          <w:szCs w:val="28"/>
        </w:rPr>
        <w:t xml:space="preserve"> настоящего Кодекса, за обеспечение готовности инженерных систем. Указанное товарищество может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товарищество осуществляет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931C6A" w:rsidRPr="006C2D4A" w:rsidRDefault="00931C6A" w:rsidP="00931C6A">
      <w:pPr>
        <w:pStyle w:val="a4"/>
        <w:numPr>
          <w:ilvl w:val="0"/>
          <w:numId w:val="3"/>
        </w:numPr>
        <w:ind w:left="0" w:firstLine="360"/>
        <w:jc w:val="both"/>
        <w:rPr>
          <w:rFonts w:ascii="Times New Roman" w:eastAsia="Times New Roman" w:hAnsi="Times New Roman" w:cs="Times New Roman"/>
          <w:color w:val="000000" w:themeColor="text1"/>
          <w:sz w:val="28"/>
          <w:szCs w:val="28"/>
          <w:lang w:eastAsia="ru-RU"/>
        </w:rPr>
      </w:pPr>
      <w:r w:rsidRPr="006C2D4A">
        <w:rPr>
          <w:rFonts w:ascii="Times New Roman" w:eastAsia="Times New Roman" w:hAnsi="Times New Roman" w:cs="Times New Roman"/>
          <w:color w:val="000000" w:themeColor="text1"/>
          <w:sz w:val="28"/>
          <w:szCs w:val="28"/>
          <w:lang w:eastAsia="ru-RU"/>
        </w:rPr>
        <w:t>Изложить часть 3.1. статьи 161 в новой редакции:</w:t>
      </w:r>
    </w:p>
    <w:p w:rsidR="00931C6A" w:rsidRPr="006C2D4A" w:rsidRDefault="00931C6A" w:rsidP="00931C6A">
      <w:pPr>
        <w:ind w:firstLine="360"/>
        <w:jc w:val="both"/>
        <w:rPr>
          <w:rFonts w:ascii="Times New Roman" w:eastAsia="Times New Roman" w:hAnsi="Times New Roman" w:cs="Times New Roman"/>
          <w:color w:val="000000" w:themeColor="text1"/>
          <w:sz w:val="28"/>
          <w:szCs w:val="28"/>
          <w:lang w:eastAsia="ru-RU"/>
        </w:rPr>
      </w:pPr>
      <w:r w:rsidRPr="006C2D4A">
        <w:rPr>
          <w:rFonts w:ascii="Times New Roman" w:eastAsia="Times New Roman" w:hAnsi="Times New Roman" w:cs="Times New Roman"/>
          <w:color w:val="000000" w:themeColor="text1"/>
          <w:sz w:val="28"/>
          <w:szCs w:val="28"/>
          <w:lang w:eastAsia="ru-RU"/>
        </w:rPr>
        <w:t xml:space="preserve">«При прекращении управления многоквартирным домом товариществом собственников жилья такое товарищество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обязано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w:t>
      </w:r>
      <w:r w:rsidRPr="006C2D4A">
        <w:rPr>
          <w:rFonts w:ascii="Times New Roman" w:eastAsia="Times New Roman" w:hAnsi="Times New Roman" w:cs="Times New Roman"/>
          <w:color w:val="000000" w:themeColor="text1"/>
          <w:sz w:val="28"/>
          <w:szCs w:val="28"/>
          <w:lang w:eastAsia="ru-RU"/>
        </w:rPr>
        <w:lastRenderedPageBreak/>
        <w:t>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931C6A" w:rsidRPr="006C2D4A" w:rsidRDefault="00931C6A" w:rsidP="00931C6A">
      <w:pPr>
        <w:pStyle w:val="a4"/>
        <w:numPr>
          <w:ilvl w:val="0"/>
          <w:numId w:val="3"/>
        </w:numPr>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Изложить часть 12 статьи 161 в новой редакции:</w:t>
      </w:r>
    </w:p>
    <w:p w:rsidR="00931C6A" w:rsidRPr="006C2D4A" w:rsidRDefault="00931C6A" w:rsidP="00931C6A">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«Управляющие организации, товарищества собственников жилья, осуществляющие управление многоквартирными домами, не вправе отказываться от заключения в соответствии с правилами, указанными в </w:t>
      </w:r>
      <w:hyperlink r:id="rId23" w:history="1">
        <w:r w:rsidRPr="006C2D4A">
          <w:rPr>
            <w:rStyle w:val="a3"/>
            <w:rFonts w:ascii="Times New Roman" w:hAnsi="Times New Roman" w:cs="Times New Roman"/>
            <w:color w:val="000000" w:themeColor="text1"/>
            <w:sz w:val="28"/>
            <w:szCs w:val="28"/>
            <w:u w:val="none"/>
          </w:rPr>
          <w:t>части 1 статьи 157</w:t>
        </w:r>
      </w:hyperlink>
      <w:r w:rsidRPr="006C2D4A">
        <w:rPr>
          <w:rFonts w:ascii="Times New Roman" w:hAnsi="Times New Roman" w:cs="Times New Roman"/>
          <w:color w:val="000000" w:themeColor="text1"/>
          <w:sz w:val="28"/>
          <w:szCs w:val="28"/>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w:t>
      </w:r>
      <w:proofErr w:type="spellStart"/>
      <w:r w:rsidRPr="006C2D4A">
        <w:rPr>
          <w:rFonts w:ascii="Times New Roman" w:hAnsi="Times New Roman" w:cs="Times New Roman"/>
          <w:color w:val="000000" w:themeColor="text1"/>
          <w:sz w:val="28"/>
          <w:szCs w:val="28"/>
        </w:rPr>
        <w:t>ресурсоснабжающими</w:t>
      </w:r>
      <w:proofErr w:type="spellEnd"/>
      <w:r w:rsidRPr="006C2D4A">
        <w:rPr>
          <w:rFonts w:ascii="Times New Roman" w:hAnsi="Times New Roman" w:cs="Times New Roman"/>
          <w:color w:val="000000" w:themeColor="text1"/>
          <w:sz w:val="28"/>
          <w:szCs w:val="28"/>
        </w:rPr>
        <w:t xml:space="preserve">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r:id="rId24" w:history="1">
        <w:r w:rsidRPr="006C2D4A">
          <w:rPr>
            <w:rStyle w:val="a3"/>
            <w:rFonts w:ascii="Times New Roman" w:hAnsi="Times New Roman" w:cs="Times New Roman"/>
            <w:color w:val="000000" w:themeColor="text1"/>
            <w:sz w:val="28"/>
            <w:szCs w:val="28"/>
            <w:u w:val="none"/>
          </w:rPr>
          <w:t>частью 1 статьи 157.2</w:t>
        </w:r>
      </w:hyperlink>
      <w:r w:rsidRPr="006C2D4A">
        <w:rPr>
          <w:rFonts w:ascii="Times New Roman" w:hAnsi="Times New Roman" w:cs="Times New Roman"/>
          <w:color w:val="000000" w:themeColor="text1"/>
          <w:sz w:val="28"/>
          <w:szCs w:val="28"/>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r:id="rId25" w:history="1">
        <w:r w:rsidRPr="006C2D4A">
          <w:rPr>
            <w:rStyle w:val="a3"/>
            <w:rFonts w:ascii="Times New Roman" w:hAnsi="Times New Roman" w:cs="Times New Roman"/>
            <w:color w:val="000000" w:themeColor="text1"/>
            <w:sz w:val="28"/>
            <w:szCs w:val="28"/>
            <w:u w:val="none"/>
          </w:rPr>
          <w:t>части 1 статьи 157</w:t>
        </w:r>
      </w:hyperlink>
      <w:r w:rsidRPr="006C2D4A">
        <w:rPr>
          <w:rFonts w:ascii="Times New Roman" w:hAnsi="Times New Roman" w:cs="Times New Roman"/>
          <w:color w:val="000000" w:themeColor="text1"/>
          <w:sz w:val="28"/>
          <w:szCs w:val="28"/>
        </w:rPr>
        <w:t xml:space="preserve"> настоящего Кодекса. Собственники помещений в многоквартирных домах не вправе отказываться от заключения договоров, указанных в </w:t>
      </w:r>
      <w:hyperlink r:id="rId26" w:history="1">
        <w:r w:rsidRPr="006C2D4A">
          <w:rPr>
            <w:rStyle w:val="a3"/>
            <w:rFonts w:ascii="Times New Roman" w:hAnsi="Times New Roman" w:cs="Times New Roman"/>
            <w:color w:val="000000" w:themeColor="text1"/>
            <w:sz w:val="28"/>
            <w:szCs w:val="28"/>
            <w:u w:val="none"/>
          </w:rPr>
          <w:t>части 1 статьи 157.2</w:t>
        </w:r>
      </w:hyperlink>
      <w:r w:rsidRPr="006C2D4A">
        <w:rPr>
          <w:rFonts w:ascii="Times New Roman" w:hAnsi="Times New Roman" w:cs="Times New Roman"/>
          <w:color w:val="000000" w:themeColor="text1"/>
          <w:sz w:val="28"/>
          <w:szCs w:val="28"/>
        </w:rPr>
        <w:t xml:space="preserve"> и в </w:t>
      </w:r>
      <w:hyperlink r:id="rId27" w:history="1">
        <w:r w:rsidRPr="006C2D4A">
          <w:rPr>
            <w:rStyle w:val="a3"/>
            <w:rFonts w:ascii="Times New Roman" w:hAnsi="Times New Roman" w:cs="Times New Roman"/>
            <w:color w:val="000000" w:themeColor="text1"/>
            <w:sz w:val="28"/>
            <w:szCs w:val="28"/>
            <w:u w:val="none"/>
          </w:rPr>
          <w:t>части 2 статьи 164</w:t>
        </w:r>
      </w:hyperlink>
      <w:r w:rsidRPr="006C2D4A">
        <w:rPr>
          <w:rFonts w:ascii="Times New Roman" w:hAnsi="Times New Roman" w:cs="Times New Roman"/>
          <w:color w:val="000000" w:themeColor="text1"/>
          <w:sz w:val="28"/>
          <w:szCs w:val="28"/>
        </w:rPr>
        <w:t xml:space="preserve"> настоящего Кодекса».</w:t>
      </w:r>
    </w:p>
    <w:p w:rsidR="00931C6A" w:rsidRPr="00AA5069" w:rsidRDefault="00931C6A" w:rsidP="00931C6A">
      <w:pPr>
        <w:pStyle w:val="a4"/>
        <w:numPr>
          <w:ilvl w:val="0"/>
          <w:numId w:val="3"/>
        </w:numPr>
        <w:autoSpaceDE w:val="0"/>
        <w:autoSpaceDN w:val="0"/>
        <w:adjustRightInd w:val="0"/>
        <w:ind w:left="0" w:firstLine="360"/>
        <w:jc w:val="both"/>
        <w:rPr>
          <w:rFonts w:ascii="Times New Roman" w:hAnsi="Times New Roman" w:cs="Times New Roman"/>
          <w:bCs/>
          <w:color w:val="000000" w:themeColor="text1"/>
          <w:sz w:val="28"/>
          <w:szCs w:val="28"/>
        </w:rPr>
      </w:pPr>
      <w:r w:rsidRPr="00AA5069">
        <w:rPr>
          <w:rFonts w:ascii="Times New Roman" w:eastAsia="Times New Roman" w:hAnsi="Times New Roman" w:cs="Times New Roman"/>
          <w:color w:val="000000" w:themeColor="text1"/>
          <w:sz w:val="28"/>
          <w:szCs w:val="28"/>
          <w:lang w:eastAsia="ru-RU"/>
        </w:rPr>
        <w:t>Изложить часть 13 статьи 161 в новой редакции:</w:t>
      </w:r>
    </w:p>
    <w:p w:rsidR="00931C6A" w:rsidRPr="00AA5069" w:rsidRDefault="00931C6A" w:rsidP="00931C6A">
      <w:pPr>
        <w:pStyle w:val="a4"/>
        <w:autoSpaceDE w:val="0"/>
        <w:autoSpaceDN w:val="0"/>
        <w:adjustRightInd w:val="0"/>
        <w:ind w:left="360"/>
        <w:jc w:val="both"/>
        <w:rPr>
          <w:rFonts w:ascii="Times New Roman" w:eastAsia="Times New Roman" w:hAnsi="Times New Roman" w:cs="Times New Roman"/>
          <w:color w:val="000000" w:themeColor="text1"/>
          <w:sz w:val="28"/>
          <w:szCs w:val="28"/>
          <w:lang w:eastAsia="ru-RU"/>
        </w:rPr>
      </w:pPr>
    </w:p>
    <w:p w:rsidR="00931C6A" w:rsidRPr="006C2D4A" w:rsidRDefault="00931C6A" w:rsidP="00931C6A">
      <w:pPr>
        <w:autoSpaceDE w:val="0"/>
        <w:autoSpaceDN w:val="0"/>
        <w:adjustRightInd w:val="0"/>
        <w:ind w:firstLine="360"/>
        <w:jc w:val="both"/>
        <w:rPr>
          <w:rFonts w:ascii="Times New Roman" w:hAnsi="Times New Roman" w:cs="Times New Roman"/>
          <w:bCs/>
          <w:color w:val="000000" w:themeColor="text1"/>
          <w:sz w:val="28"/>
          <w:szCs w:val="28"/>
        </w:rPr>
      </w:pPr>
      <w:r w:rsidRPr="00AA5069">
        <w:rPr>
          <w:rFonts w:ascii="Times New Roman" w:eastAsia="Times New Roman" w:hAnsi="Times New Roman" w:cs="Times New Roman"/>
          <w:color w:val="000000" w:themeColor="text1"/>
          <w:sz w:val="28"/>
          <w:szCs w:val="28"/>
          <w:lang w:eastAsia="ru-RU"/>
        </w:rPr>
        <w:t xml:space="preserve"> «</w:t>
      </w:r>
      <w:r w:rsidRPr="00AA5069">
        <w:rPr>
          <w:rFonts w:ascii="Times New Roman" w:hAnsi="Times New Roman" w:cs="Times New Roman"/>
          <w:bCs/>
          <w:color w:val="000000" w:themeColor="text1"/>
          <w:sz w:val="28"/>
          <w:szCs w:val="28"/>
        </w:rPr>
        <w:t xml:space="preserve">В течение двадцати календарных дней со дня выдачи в </w:t>
      </w:r>
      <w:hyperlink r:id="rId28" w:history="1">
        <w:r w:rsidRPr="00AA5069">
          <w:rPr>
            <w:rFonts w:ascii="Times New Roman" w:hAnsi="Times New Roman" w:cs="Times New Roman"/>
            <w:bCs/>
            <w:color w:val="000000" w:themeColor="text1"/>
            <w:sz w:val="28"/>
            <w:szCs w:val="28"/>
          </w:rPr>
          <w:t>порядке</w:t>
        </w:r>
      </w:hyperlink>
      <w:r w:rsidRPr="00AA5069">
        <w:rPr>
          <w:rFonts w:ascii="Times New Roman" w:hAnsi="Times New Roman" w:cs="Times New Roman"/>
          <w:bCs/>
          <w:color w:val="000000" w:themeColor="text1"/>
          <w:sz w:val="28"/>
          <w:szCs w:val="28"/>
        </w:rPr>
        <w:t>, установленном законодательством о градостроительной деятельности, разрешения на ввод в эксплуатацию многоквартирного дома застройщик уведомляет орган местного самоуправления, а также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получении застройщиком такого разрешения и необходимости выбора вышеуказанными лицами способа управления  многоквартирного дома.</w:t>
      </w:r>
      <w:r w:rsidR="00B5658F" w:rsidRPr="00AA5069">
        <w:rPr>
          <w:rFonts w:ascii="Times New Roman" w:hAnsi="Times New Roman" w:cs="Times New Roman"/>
          <w:bCs/>
          <w:color w:val="000000" w:themeColor="text1"/>
          <w:sz w:val="28"/>
          <w:szCs w:val="28"/>
        </w:rPr>
        <w:t xml:space="preserve"> В таком уведомлении Застройщик также письменно информирует всех лиц, принявших по акту приема-передачи помещения, о положениях статей Раздела </w:t>
      </w:r>
      <w:r w:rsidR="00B5658F" w:rsidRPr="00AA5069">
        <w:rPr>
          <w:rFonts w:ascii="Times New Roman" w:hAnsi="Times New Roman" w:cs="Times New Roman"/>
          <w:bCs/>
          <w:color w:val="000000" w:themeColor="text1"/>
          <w:sz w:val="28"/>
          <w:szCs w:val="28"/>
          <w:lang w:val="en-US"/>
        </w:rPr>
        <w:t>VIII</w:t>
      </w:r>
      <w:r w:rsidR="00B5658F" w:rsidRPr="00AA5069">
        <w:rPr>
          <w:rFonts w:ascii="Times New Roman" w:hAnsi="Times New Roman" w:cs="Times New Roman"/>
          <w:bCs/>
          <w:color w:val="000000" w:themeColor="text1"/>
          <w:sz w:val="28"/>
          <w:szCs w:val="28"/>
        </w:rPr>
        <w:t xml:space="preserve"> Жилищного кодекса РФ, ФЗ «О товариществах собственников </w:t>
      </w:r>
      <w:r w:rsidR="00B5658F" w:rsidRPr="00AA5069">
        <w:rPr>
          <w:rFonts w:ascii="Times New Roman" w:hAnsi="Times New Roman" w:cs="Times New Roman"/>
          <w:bCs/>
          <w:color w:val="000000" w:themeColor="text1"/>
          <w:sz w:val="28"/>
          <w:szCs w:val="28"/>
        </w:rPr>
        <w:lastRenderedPageBreak/>
        <w:t xml:space="preserve">жилья» в </w:t>
      </w:r>
      <w:r w:rsidR="00480F45" w:rsidRPr="00AA5069">
        <w:rPr>
          <w:rFonts w:ascii="Times New Roman" w:hAnsi="Times New Roman" w:cs="Times New Roman"/>
          <w:bCs/>
          <w:color w:val="000000" w:themeColor="text1"/>
          <w:sz w:val="28"/>
          <w:szCs w:val="28"/>
        </w:rPr>
        <w:t>части способов</w:t>
      </w:r>
      <w:r w:rsidR="00B5658F" w:rsidRPr="00AA5069">
        <w:rPr>
          <w:rFonts w:ascii="Times New Roman" w:hAnsi="Times New Roman" w:cs="Times New Roman"/>
          <w:bCs/>
          <w:color w:val="000000" w:themeColor="text1"/>
          <w:sz w:val="28"/>
          <w:szCs w:val="28"/>
        </w:rPr>
        <w:t xml:space="preserve"> управления многоквартирным домом</w:t>
      </w:r>
      <w:r w:rsidR="00480F45" w:rsidRPr="00AA5069">
        <w:rPr>
          <w:rFonts w:ascii="Times New Roman" w:hAnsi="Times New Roman" w:cs="Times New Roman"/>
          <w:bCs/>
          <w:color w:val="000000" w:themeColor="text1"/>
          <w:sz w:val="28"/>
          <w:szCs w:val="28"/>
        </w:rPr>
        <w:t>, его выбора, сроков и т.д</w:t>
      </w:r>
      <w:r w:rsidR="00B5658F" w:rsidRPr="00AA5069">
        <w:rPr>
          <w:rFonts w:ascii="Times New Roman" w:hAnsi="Times New Roman" w:cs="Times New Roman"/>
          <w:bCs/>
          <w:color w:val="000000" w:themeColor="text1"/>
          <w:sz w:val="28"/>
          <w:szCs w:val="28"/>
        </w:rPr>
        <w:t>.</w:t>
      </w:r>
      <w:r w:rsidRPr="00AA5069">
        <w:rPr>
          <w:rFonts w:ascii="Times New Roman" w:hAnsi="Times New Roman" w:cs="Times New Roman"/>
          <w:bCs/>
          <w:color w:val="000000" w:themeColor="text1"/>
          <w:sz w:val="28"/>
          <w:szCs w:val="28"/>
        </w:rPr>
        <w:t xml:space="preserve"> В случае, если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 течение тридцати рабочих дней с момента получения такого уведомления от Застройщика</w:t>
      </w:r>
      <w:r w:rsidR="00480F45" w:rsidRPr="00AA5069">
        <w:rPr>
          <w:rFonts w:ascii="Times New Roman" w:hAnsi="Times New Roman" w:cs="Times New Roman"/>
          <w:bCs/>
          <w:color w:val="000000" w:themeColor="text1"/>
          <w:sz w:val="28"/>
          <w:szCs w:val="28"/>
        </w:rPr>
        <w:t xml:space="preserve"> </w:t>
      </w:r>
      <w:bookmarkStart w:id="0" w:name="_GoBack"/>
      <w:r w:rsidR="00480F45" w:rsidRPr="00AA5069">
        <w:rPr>
          <w:rFonts w:ascii="Times New Roman" w:hAnsi="Times New Roman" w:cs="Times New Roman"/>
          <w:bCs/>
          <w:sz w:val="28"/>
          <w:szCs w:val="28"/>
        </w:rPr>
        <w:t>не смогут</w:t>
      </w:r>
      <w:bookmarkEnd w:id="0"/>
      <w:r w:rsidR="00480F45" w:rsidRPr="00AA5069">
        <w:rPr>
          <w:rFonts w:ascii="Times New Roman" w:hAnsi="Times New Roman" w:cs="Times New Roman"/>
          <w:bCs/>
          <w:color w:val="000000" w:themeColor="text1"/>
          <w:sz w:val="28"/>
          <w:szCs w:val="28"/>
        </w:rPr>
        <w:t xml:space="preserve"> провести общее собрание, орган местного самоуправления на основании письменного обращения хотя бы одного из лиц, принявших помещения от Застройщика, организует проведение</w:t>
      </w:r>
      <w:r w:rsidR="00121622" w:rsidRPr="00AA5069">
        <w:rPr>
          <w:rFonts w:ascii="Times New Roman" w:hAnsi="Times New Roman" w:cs="Times New Roman"/>
          <w:bCs/>
          <w:color w:val="000000" w:themeColor="text1"/>
          <w:sz w:val="28"/>
          <w:szCs w:val="28"/>
        </w:rPr>
        <w:t xml:space="preserve"> и проводит </w:t>
      </w:r>
      <w:r w:rsidR="00480F45" w:rsidRPr="00AA5069">
        <w:rPr>
          <w:rFonts w:ascii="Times New Roman" w:hAnsi="Times New Roman" w:cs="Times New Roman"/>
          <w:bCs/>
          <w:color w:val="000000" w:themeColor="text1"/>
          <w:sz w:val="28"/>
          <w:szCs w:val="28"/>
        </w:rPr>
        <w:t>обще</w:t>
      </w:r>
      <w:r w:rsidR="00121622" w:rsidRPr="00AA5069">
        <w:rPr>
          <w:rFonts w:ascii="Times New Roman" w:hAnsi="Times New Roman" w:cs="Times New Roman"/>
          <w:bCs/>
          <w:color w:val="000000" w:themeColor="text1"/>
          <w:sz w:val="28"/>
          <w:szCs w:val="28"/>
        </w:rPr>
        <w:t>е</w:t>
      </w:r>
      <w:r w:rsidR="00480F45" w:rsidRPr="00AA5069">
        <w:rPr>
          <w:rFonts w:ascii="Times New Roman" w:hAnsi="Times New Roman" w:cs="Times New Roman"/>
          <w:bCs/>
          <w:color w:val="000000" w:themeColor="text1"/>
          <w:sz w:val="28"/>
          <w:szCs w:val="28"/>
        </w:rPr>
        <w:t xml:space="preserve"> собрани</w:t>
      </w:r>
      <w:r w:rsidR="00121622" w:rsidRPr="00AA5069">
        <w:rPr>
          <w:rFonts w:ascii="Times New Roman" w:hAnsi="Times New Roman" w:cs="Times New Roman"/>
          <w:bCs/>
          <w:color w:val="000000" w:themeColor="text1"/>
          <w:sz w:val="28"/>
          <w:szCs w:val="28"/>
        </w:rPr>
        <w:t>е</w:t>
      </w:r>
      <w:r w:rsidR="00480F45" w:rsidRPr="00AA5069">
        <w:rPr>
          <w:rFonts w:ascii="Times New Roman" w:hAnsi="Times New Roman" w:cs="Times New Roman"/>
          <w:bCs/>
          <w:color w:val="000000" w:themeColor="text1"/>
          <w:sz w:val="28"/>
          <w:szCs w:val="28"/>
        </w:rPr>
        <w:t xml:space="preserve"> собственников с целью выбора способа управления многоквартирного дома</w:t>
      </w:r>
      <w:r w:rsidR="00121622" w:rsidRPr="00AA5069">
        <w:rPr>
          <w:rFonts w:ascii="Times New Roman" w:hAnsi="Times New Roman" w:cs="Times New Roman"/>
          <w:bCs/>
          <w:color w:val="000000" w:themeColor="text1"/>
          <w:sz w:val="28"/>
          <w:szCs w:val="28"/>
        </w:rPr>
        <w:t>,</w:t>
      </w:r>
      <w:r w:rsidR="00480F45" w:rsidRPr="00AA5069">
        <w:rPr>
          <w:rFonts w:ascii="Times New Roman" w:hAnsi="Times New Roman" w:cs="Times New Roman"/>
          <w:bCs/>
          <w:color w:val="000000" w:themeColor="text1"/>
          <w:sz w:val="28"/>
          <w:szCs w:val="28"/>
        </w:rPr>
        <w:t xml:space="preserve"> в течение двадцати рабочих дней с момента получения такого письменного обращения. В случае если </w:t>
      </w:r>
      <w:r w:rsidRPr="00AA5069">
        <w:rPr>
          <w:rFonts w:ascii="Times New Roman" w:hAnsi="Times New Roman" w:cs="Times New Roman"/>
          <w:bCs/>
          <w:color w:val="000000" w:themeColor="text1"/>
          <w:sz w:val="28"/>
          <w:szCs w:val="28"/>
        </w:rPr>
        <w:t xml:space="preserve"> </w:t>
      </w:r>
      <w:r w:rsidR="00480F45" w:rsidRPr="00AA5069">
        <w:rPr>
          <w:rFonts w:ascii="Times New Roman" w:hAnsi="Times New Roman" w:cs="Times New Roman"/>
          <w:bCs/>
          <w:color w:val="000000" w:themeColor="text1"/>
          <w:sz w:val="28"/>
          <w:szCs w:val="28"/>
        </w:rPr>
        <w:t>лица, принявшие от застройщика помещения по передаточному акту или иному документу</w:t>
      </w:r>
      <w:r w:rsidR="0072470E" w:rsidRPr="00AA5069">
        <w:rPr>
          <w:rFonts w:ascii="Times New Roman" w:hAnsi="Times New Roman" w:cs="Times New Roman"/>
          <w:bCs/>
          <w:color w:val="000000" w:themeColor="text1"/>
          <w:sz w:val="28"/>
          <w:szCs w:val="28"/>
        </w:rPr>
        <w:t xml:space="preserve">, </w:t>
      </w:r>
      <w:r w:rsidR="00480F45" w:rsidRPr="00AA5069">
        <w:rPr>
          <w:rFonts w:ascii="Times New Roman" w:hAnsi="Times New Roman" w:cs="Times New Roman"/>
          <w:bCs/>
          <w:color w:val="000000" w:themeColor="text1"/>
          <w:sz w:val="28"/>
          <w:szCs w:val="28"/>
        </w:rPr>
        <w:t xml:space="preserve">о передаче, </w:t>
      </w:r>
      <w:r w:rsidR="00121622" w:rsidRPr="00AA5069">
        <w:rPr>
          <w:rFonts w:ascii="Times New Roman" w:hAnsi="Times New Roman" w:cs="Times New Roman"/>
          <w:bCs/>
          <w:color w:val="000000" w:themeColor="text1"/>
          <w:sz w:val="28"/>
          <w:szCs w:val="28"/>
        </w:rPr>
        <w:t xml:space="preserve">по истечении вышеуказанных сроков </w:t>
      </w:r>
      <w:r w:rsidRPr="00AA5069">
        <w:rPr>
          <w:rFonts w:ascii="Times New Roman" w:hAnsi="Times New Roman" w:cs="Times New Roman"/>
          <w:bCs/>
          <w:color w:val="000000" w:themeColor="text1"/>
          <w:sz w:val="28"/>
          <w:szCs w:val="28"/>
        </w:rPr>
        <w:t>не выберут способ управления многоквартирным домом,</w:t>
      </w:r>
      <w:r w:rsidR="0072470E" w:rsidRPr="00AA5069">
        <w:rPr>
          <w:rFonts w:ascii="Times New Roman" w:hAnsi="Times New Roman" w:cs="Times New Roman"/>
          <w:bCs/>
          <w:color w:val="000000" w:themeColor="text1"/>
          <w:sz w:val="28"/>
          <w:szCs w:val="28"/>
        </w:rPr>
        <w:t xml:space="preserve"> а также в случае, если общее собрание</w:t>
      </w:r>
      <w:r w:rsidR="00121622" w:rsidRPr="00AA5069">
        <w:rPr>
          <w:rFonts w:ascii="Times New Roman" w:hAnsi="Times New Roman" w:cs="Times New Roman"/>
          <w:bCs/>
          <w:color w:val="000000" w:themeColor="text1"/>
          <w:sz w:val="28"/>
          <w:szCs w:val="28"/>
        </w:rPr>
        <w:t xml:space="preserve"> собственников будет</w:t>
      </w:r>
      <w:r w:rsidR="0072470E" w:rsidRPr="00AA5069">
        <w:rPr>
          <w:rFonts w:ascii="Times New Roman" w:hAnsi="Times New Roman" w:cs="Times New Roman"/>
          <w:bCs/>
          <w:color w:val="000000" w:themeColor="text1"/>
          <w:sz w:val="28"/>
          <w:szCs w:val="28"/>
        </w:rPr>
        <w:t xml:space="preserve"> признано несостоявшимся,</w:t>
      </w:r>
      <w:r w:rsidRPr="00AA5069">
        <w:rPr>
          <w:rFonts w:ascii="Times New Roman" w:hAnsi="Times New Roman" w:cs="Times New Roman"/>
          <w:bCs/>
          <w:color w:val="000000" w:themeColor="text1"/>
          <w:sz w:val="28"/>
          <w:szCs w:val="28"/>
        </w:rPr>
        <w:t xml:space="preserve">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r:id="rId29" w:history="1">
        <w:r w:rsidRPr="00AA5069">
          <w:rPr>
            <w:rFonts w:ascii="Times New Roman" w:hAnsi="Times New Roman" w:cs="Times New Roman"/>
            <w:bCs/>
            <w:color w:val="000000" w:themeColor="text1"/>
            <w:sz w:val="28"/>
            <w:szCs w:val="28"/>
          </w:rPr>
          <w:t>частью 4</w:t>
        </w:r>
      </w:hyperlink>
      <w:r w:rsidRPr="00AA5069">
        <w:rPr>
          <w:rFonts w:ascii="Times New Roman" w:hAnsi="Times New Roman" w:cs="Times New Roman"/>
          <w:bCs/>
          <w:color w:val="000000" w:themeColor="text1"/>
          <w:sz w:val="28"/>
          <w:szCs w:val="28"/>
        </w:rPr>
        <w:t xml:space="preserve"> настоящей статьи открытый конкурс, за исключением случая, предусмотренного </w:t>
      </w:r>
      <w:hyperlink r:id="rId30" w:history="1">
        <w:r w:rsidRPr="00AA5069">
          <w:rPr>
            <w:rFonts w:ascii="Times New Roman" w:hAnsi="Times New Roman" w:cs="Times New Roman"/>
            <w:bCs/>
            <w:color w:val="000000" w:themeColor="text1"/>
            <w:sz w:val="28"/>
            <w:szCs w:val="28"/>
          </w:rPr>
          <w:t>частью двадцать пятой статьи 7.3</w:t>
        </w:r>
      </w:hyperlink>
      <w:r w:rsidRPr="00AA5069">
        <w:rPr>
          <w:rFonts w:ascii="Times New Roman" w:hAnsi="Times New Roman" w:cs="Times New Roman"/>
          <w:bCs/>
          <w:color w:val="000000" w:themeColor="text1"/>
          <w:sz w:val="28"/>
          <w:szCs w:val="28"/>
        </w:rP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931C6A" w:rsidRPr="006C2D4A" w:rsidRDefault="00931C6A" w:rsidP="00931C6A">
      <w:pPr>
        <w:pStyle w:val="a4"/>
        <w:numPr>
          <w:ilvl w:val="0"/>
          <w:numId w:val="3"/>
        </w:numPr>
        <w:autoSpaceDE w:val="0"/>
        <w:autoSpaceDN w:val="0"/>
        <w:adjustRightInd w:val="0"/>
        <w:spacing w:before="280"/>
        <w:ind w:left="0" w:firstLine="360"/>
        <w:jc w:val="both"/>
        <w:rPr>
          <w:rFonts w:ascii="Times New Roman" w:hAnsi="Times New Roman" w:cs="Times New Roman"/>
          <w:bCs/>
          <w:color w:val="000000" w:themeColor="text1"/>
          <w:sz w:val="28"/>
          <w:szCs w:val="28"/>
        </w:rPr>
      </w:pPr>
      <w:r w:rsidRPr="006C2D4A">
        <w:rPr>
          <w:rFonts w:ascii="Times New Roman" w:hAnsi="Times New Roman" w:cs="Times New Roman"/>
          <w:bCs/>
          <w:color w:val="000000" w:themeColor="text1"/>
          <w:sz w:val="28"/>
          <w:szCs w:val="28"/>
        </w:rPr>
        <w:t>Изложить часть 14 статьи 161 в новой редакции:</w:t>
      </w:r>
    </w:p>
    <w:p w:rsidR="00931C6A" w:rsidRPr="006C2D4A" w:rsidRDefault="00931C6A" w:rsidP="00931C6A">
      <w:pPr>
        <w:autoSpaceDE w:val="0"/>
        <w:autoSpaceDN w:val="0"/>
        <w:adjustRightInd w:val="0"/>
        <w:spacing w:before="280"/>
        <w:ind w:firstLine="360"/>
        <w:jc w:val="both"/>
        <w:rPr>
          <w:rFonts w:ascii="Times New Roman" w:hAnsi="Times New Roman" w:cs="Times New Roman"/>
          <w:bCs/>
          <w:color w:val="000000" w:themeColor="text1"/>
          <w:sz w:val="28"/>
          <w:szCs w:val="28"/>
        </w:rPr>
      </w:pPr>
      <w:r w:rsidRPr="006C2D4A">
        <w:rPr>
          <w:rFonts w:ascii="Times New Roman" w:hAnsi="Times New Roman" w:cs="Times New Roman"/>
          <w:bCs/>
          <w:color w:val="000000" w:themeColor="text1"/>
          <w:sz w:val="28"/>
          <w:szCs w:val="28"/>
        </w:rPr>
        <w:t xml:space="preserve">«До заключения договора управления многоквартирным домом между лицом, указанным в </w:t>
      </w:r>
      <w:hyperlink r:id="rId31" w:history="1">
        <w:r w:rsidRPr="006C2D4A">
          <w:rPr>
            <w:rFonts w:ascii="Times New Roman" w:hAnsi="Times New Roman" w:cs="Times New Roman"/>
            <w:bCs/>
            <w:color w:val="000000" w:themeColor="text1"/>
            <w:sz w:val="28"/>
            <w:szCs w:val="28"/>
          </w:rPr>
          <w:t>пункте 6 части 2 статьи 153</w:t>
        </w:r>
      </w:hyperlink>
      <w:r w:rsidRPr="006C2D4A">
        <w:rPr>
          <w:rFonts w:ascii="Times New Roman" w:hAnsi="Times New Roman" w:cs="Times New Roman"/>
          <w:bCs/>
          <w:color w:val="000000" w:themeColor="text1"/>
          <w:sz w:val="28"/>
          <w:szCs w:val="28"/>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w:t>
      </w:r>
      <w:r w:rsidRPr="006C2D4A">
        <w:rPr>
          <w:rFonts w:ascii="Times New Roman" w:hAnsi="Times New Roman" w:cs="Times New Roman"/>
          <w:bCs/>
          <w:color w:val="000000" w:themeColor="text1"/>
          <w:sz w:val="28"/>
          <w:szCs w:val="28"/>
        </w:rPr>
        <w:lastRenderedPageBreak/>
        <w:t>организацией, с которой застройщиком должен быть заключен договор управления многоквартирным домом не позднее чем через пять дней с момента истечения сроков, установленных в пункте 13 настоящей статьи для выбора лицами, принявшими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способа управления многоквартирным домом».</w:t>
      </w:r>
    </w:p>
    <w:p w:rsidR="00931C6A" w:rsidRPr="00792AAD" w:rsidRDefault="00931C6A" w:rsidP="00931C6A">
      <w:pPr>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Статья 3</w:t>
      </w:r>
      <w:r w:rsidRPr="00792AAD">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Внести следующие </w:t>
      </w:r>
      <w:r w:rsidRPr="00792AAD">
        <w:rPr>
          <w:rFonts w:ascii="Times New Roman" w:eastAsia="Times New Roman" w:hAnsi="Times New Roman" w:cs="Times New Roman"/>
          <w:b/>
          <w:bCs/>
          <w:sz w:val="28"/>
          <w:szCs w:val="28"/>
          <w:lang w:eastAsia="ru-RU"/>
        </w:rPr>
        <w:t>изменени</w:t>
      </w:r>
      <w:r>
        <w:rPr>
          <w:rFonts w:ascii="Times New Roman" w:eastAsia="Times New Roman" w:hAnsi="Times New Roman" w:cs="Times New Roman"/>
          <w:b/>
          <w:bCs/>
          <w:sz w:val="28"/>
          <w:szCs w:val="28"/>
          <w:lang w:eastAsia="ru-RU"/>
        </w:rPr>
        <w:t>я</w:t>
      </w:r>
      <w:r w:rsidRPr="00792AAD">
        <w:rPr>
          <w:rFonts w:ascii="Times New Roman" w:eastAsia="Times New Roman" w:hAnsi="Times New Roman" w:cs="Times New Roman"/>
          <w:b/>
          <w:bCs/>
          <w:sz w:val="28"/>
          <w:szCs w:val="28"/>
          <w:lang w:eastAsia="ru-RU"/>
        </w:rPr>
        <w:t xml:space="preserve"> в Градостроительный Кодекс Российской Федерации</w:t>
      </w:r>
      <w:r w:rsidRPr="00792AAD">
        <w:rPr>
          <w:rFonts w:ascii="Times New Roman" w:eastAsia="Times New Roman" w:hAnsi="Times New Roman" w:cs="Times New Roman"/>
          <w:sz w:val="28"/>
          <w:szCs w:val="28"/>
          <w:lang w:eastAsia="ru-RU"/>
        </w:rPr>
        <w:t xml:space="preserve"> </w:t>
      </w:r>
    </w:p>
    <w:p w:rsidR="00931C6A" w:rsidRPr="00792AAD" w:rsidRDefault="00931C6A" w:rsidP="00931C6A">
      <w:pPr>
        <w:pStyle w:val="a4"/>
        <w:numPr>
          <w:ilvl w:val="0"/>
          <w:numId w:val="4"/>
        </w:numPr>
        <w:spacing w:after="0" w:line="240" w:lineRule="auto"/>
        <w:ind w:left="0" w:firstLine="284"/>
        <w:jc w:val="both"/>
        <w:rPr>
          <w:rFonts w:ascii="Times New Roman" w:hAnsi="Times New Roman" w:cs="Times New Roman"/>
          <w:sz w:val="28"/>
          <w:szCs w:val="28"/>
        </w:rPr>
      </w:pPr>
      <w:r w:rsidRPr="00792AAD">
        <w:rPr>
          <w:rFonts w:ascii="Times New Roman" w:eastAsia="Times New Roman" w:hAnsi="Times New Roman" w:cs="Times New Roman"/>
          <w:color w:val="000000" w:themeColor="text1"/>
          <w:sz w:val="28"/>
          <w:szCs w:val="28"/>
          <w:lang w:eastAsia="ru-RU"/>
        </w:rPr>
        <w:t>Дополнить Главу 6 статьей 54.1 следующего содержания:</w:t>
      </w:r>
    </w:p>
    <w:p w:rsidR="00931C6A" w:rsidRPr="00792AAD" w:rsidRDefault="00931C6A" w:rsidP="00931C6A">
      <w:pPr>
        <w:spacing w:after="0" w:line="240" w:lineRule="auto"/>
        <w:jc w:val="both"/>
        <w:rPr>
          <w:rFonts w:ascii="Times New Roman" w:hAnsi="Times New Roman" w:cs="Times New Roman"/>
          <w:color w:val="000000" w:themeColor="text1"/>
          <w:sz w:val="28"/>
          <w:szCs w:val="28"/>
        </w:rPr>
      </w:pPr>
      <w:r w:rsidRPr="00792AAD">
        <w:rPr>
          <w:rFonts w:ascii="Times New Roman" w:hAnsi="Times New Roman" w:cs="Times New Roman"/>
          <w:color w:val="000000" w:themeColor="text1"/>
          <w:sz w:val="28"/>
          <w:szCs w:val="28"/>
        </w:rPr>
        <w:t xml:space="preserve">«Статья 54.1 ОБЩЕСТВЕННЫЙ СТРОИТЕЛЬНЫЙ КОНТРОЛЬ </w:t>
      </w:r>
    </w:p>
    <w:p w:rsidR="00931C6A" w:rsidRPr="00792AAD" w:rsidRDefault="00931C6A" w:rsidP="00931C6A">
      <w:pPr>
        <w:spacing w:after="0" w:line="240" w:lineRule="auto"/>
        <w:jc w:val="both"/>
        <w:rPr>
          <w:rFonts w:ascii="Times New Roman" w:hAnsi="Times New Roman" w:cs="Times New Roman"/>
          <w:color w:val="000000" w:themeColor="text1"/>
          <w:sz w:val="28"/>
          <w:szCs w:val="28"/>
        </w:rPr>
      </w:pPr>
    </w:p>
    <w:p w:rsidR="00931C6A" w:rsidRPr="00792AAD" w:rsidRDefault="00931C6A" w:rsidP="00931C6A">
      <w:pPr>
        <w:pStyle w:val="a4"/>
        <w:numPr>
          <w:ilvl w:val="0"/>
          <w:numId w:val="5"/>
        </w:numPr>
        <w:spacing w:after="0" w:line="240" w:lineRule="auto"/>
        <w:ind w:left="0" w:firstLine="567"/>
        <w:jc w:val="both"/>
        <w:rPr>
          <w:rFonts w:ascii="Times New Roman" w:hAnsi="Times New Roman" w:cs="Times New Roman"/>
          <w:color w:val="000000" w:themeColor="text1"/>
          <w:sz w:val="28"/>
          <w:szCs w:val="28"/>
        </w:rPr>
      </w:pPr>
      <w:r w:rsidRPr="00792AAD">
        <w:rPr>
          <w:rFonts w:ascii="Times New Roman" w:hAnsi="Times New Roman" w:cs="Times New Roman"/>
          <w:color w:val="000000" w:themeColor="text1"/>
          <w:sz w:val="28"/>
          <w:szCs w:val="28"/>
        </w:rPr>
        <w:t xml:space="preserve">Общественный строительный контроль осуществляется: </w:t>
      </w:r>
    </w:p>
    <w:p w:rsidR="00931C6A" w:rsidRPr="00792AAD" w:rsidRDefault="00931C6A" w:rsidP="00931C6A">
      <w:pPr>
        <w:spacing w:after="0" w:line="240" w:lineRule="auto"/>
        <w:jc w:val="both"/>
        <w:rPr>
          <w:rFonts w:ascii="Times New Roman" w:hAnsi="Times New Roman" w:cs="Times New Roman"/>
          <w:color w:val="000000" w:themeColor="text1"/>
          <w:sz w:val="28"/>
          <w:szCs w:val="28"/>
        </w:rPr>
      </w:pPr>
      <w:r w:rsidRPr="00792AAD">
        <w:rPr>
          <w:rFonts w:ascii="Times New Roman" w:hAnsi="Times New Roman" w:cs="Times New Roman"/>
          <w:color w:val="000000" w:themeColor="text1"/>
          <w:sz w:val="28"/>
          <w:szCs w:val="28"/>
        </w:rPr>
        <w:t xml:space="preserve">1) при строительстве объектов капитального жилищного строительства; </w:t>
      </w:r>
    </w:p>
    <w:p w:rsidR="00931C6A" w:rsidRPr="00792AAD" w:rsidRDefault="00931C6A" w:rsidP="00931C6A">
      <w:pPr>
        <w:spacing w:after="0" w:line="240" w:lineRule="auto"/>
        <w:jc w:val="both"/>
        <w:rPr>
          <w:rFonts w:ascii="Times New Roman" w:hAnsi="Times New Roman" w:cs="Times New Roman"/>
          <w:color w:val="000000" w:themeColor="text1"/>
          <w:sz w:val="28"/>
          <w:szCs w:val="28"/>
        </w:rPr>
      </w:pPr>
      <w:r w:rsidRPr="00792AAD">
        <w:rPr>
          <w:rFonts w:ascii="Times New Roman" w:hAnsi="Times New Roman" w:cs="Times New Roman"/>
          <w:color w:val="000000" w:themeColor="text1"/>
          <w:sz w:val="28"/>
          <w:szCs w:val="28"/>
        </w:rPr>
        <w:t>2) при реконструкции объектов капитального жилищного строительства;</w:t>
      </w:r>
    </w:p>
    <w:p w:rsidR="00931C6A" w:rsidRPr="00792AAD" w:rsidRDefault="00931C6A" w:rsidP="00931C6A">
      <w:pPr>
        <w:spacing w:after="0" w:line="240" w:lineRule="auto"/>
        <w:jc w:val="both"/>
        <w:rPr>
          <w:rFonts w:ascii="Times New Roman" w:hAnsi="Times New Roman" w:cs="Times New Roman"/>
          <w:color w:val="000000" w:themeColor="text1"/>
          <w:sz w:val="28"/>
          <w:szCs w:val="28"/>
        </w:rPr>
      </w:pPr>
      <w:r w:rsidRPr="00792AAD">
        <w:rPr>
          <w:rFonts w:ascii="Times New Roman" w:hAnsi="Times New Roman" w:cs="Times New Roman"/>
          <w:color w:val="000000" w:themeColor="text1"/>
          <w:sz w:val="28"/>
          <w:szCs w:val="28"/>
        </w:rPr>
        <w:t xml:space="preserve">3) при капитальном ремонте объектов жилищного капитального строительства. </w:t>
      </w:r>
    </w:p>
    <w:p w:rsidR="00931C6A" w:rsidRPr="00792AAD" w:rsidRDefault="00931C6A" w:rsidP="00931C6A">
      <w:pPr>
        <w:pStyle w:val="a4"/>
        <w:numPr>
          <w:ilvl w:val="0"/>
          <w:numId w:val="5"/>
        </w:numPr>
        <w:spacing w:line="240" w:lineRule="auto"/>
        <w:ind w:left="0" w:firstLine="567"/>
        <w:jc w:val="both"/>
        <w:rPr>
          <w:rFonts w:ascii="Times New Roman" w:hAnsi="Times New Roman" w:cs="Times New Roman"/>
          <w:color w:val="000000" w:themeColor="text1"/>
          <w:sz w:val="28"/>
          <w:szCs w:val="28"/>
        </w:rPr>
      </w:pPr>
      <w:bookmarkStart w:id="1" w:name="p3"/>
      <w:bookmarkEnd w:id="1"/>
      <w:r w:rsidRPr="00792AAD">
        <w:rPr>
          <w:rFonts w:ascii="Times New Roman" w:hAnsi="Times New Roman" w:cs="Times New Roman"/>
          <w:color w:val="000000" w:themeColor="text1"/>
          <w:sz w:val="28"/>
          <w:szCs w:val="28"/>
        </w:rPr>
        <w:t xml:space="preserve"> Предметом общественного строительного контроля в отношении объектов капитального жилищного строительства является соблюдение соответствия выполняемых работ и применяемых строительных материалов и изделий в процессе строительства, реконструкции, капитального ремонта объекта капитального жилищного строительства, а также результатов таких работ требованиям утвержденной в соответствии с </w:t>
      </w:r>
      <w:hyperlink r:id="rId32" w:history="1">
        <w:r w:rsidRPr="00792AAD">
          <w:rPr>
            <w:rStyle w:val="a3"/>
            <w:rFonts w:ascii="Times New Roman" w:hAnsi="Times New Roman" w:cs="Times New Roman"/>
            <w:color w:val="000000" w:themeColor="text1"/>
            <w:sz w:val="28"/>
            <w:szCs w:val="28"/>
            <w:u w:val="none"/>
          </w:rPr>
          <w:t>частями 15</w:t>
        </w:r>
      </w:hyperlink>
      <w:r w:rsidRPr="00792AAD">
        <w:rPr>
          <w:rFonts w:ascii="Times New Roman" w:hAnsi="Times New Roman" w:cs="Times New Roman"/>
          <w:color w:val="000000" w:themeColor="text1"/>
          <w:sz w:val="28"/>
          <w:szCs w:val="28"/>
        </w:rPr>
        <w:t xml:space="preserve">, </w:t>
      </w:r>
      <w:hyperlink r:id="rId33" w:history="1">
        <w:r w:rsidRPr="00792AAD">
          <w:rPr>
            <w:rStyle w:val="a3"/>
            <w:rFonts w:ascii="Times New Roman" w:hAnsi="Times New Roman" w:cs="Times New Roman"/>
            <w:color w:val="000000" w:themeColor="text1"/>
            <w:sz w:val="28"/>
            <w:szCs w:val="28"/>
            <w:u w:val="none"/>
          </w:rPr>
          <w:t>15.2</w:t>
        </w:r>
      </w:hyperlink>
      <w:r w:rsidRPr="00792AAD">
        <w:rPr>
          <w:rFonts w:ascii="Times New Roman" w:hAnsi="Times New Roman" w:cs="Times New Roman"/>
          <w:color w:val="000000" w:themeColor="text1"/>
          <w:sz w:val="28"/>
          <w:szCs w:val="28"/>
        </w:rPr>
        <w:t xml:space="preserve"> и </w:t>
      </w:r>
      <w:hyperlink r:id="rId34" w:history="1">
        <w:r w:rsidRPr="00792AAD">
          <w:rPr>
            <w:rStyle w:val="a3"/>
            <w:rFonts w:ascii="Times New Roman" w:hAnsi="Times New Roman" w:cs="Times New Roman"/>
            <w:color w:val="000000" w:themeColor="text1"/>
            <w:sz w:val="28"/>
            <w:szCs w:val="28"/>
            <w:u w:val="none"/>
          </w:rPr>
          <w:t>15.3 статьи 48</w:t>
        </w:r>
      </w:hyperlink>
      <w:r w:rsidRPr="00792AAD">
        <w:rPr>
          <w:rFonts w:ascii="Times New Roman" w:hAnsi="Times New Roman" w:cs="Times New Roman"/>
          <w:color w:val="000000" w:themeColor="text1"/>
          <w:sz w:val="28"/>
          <w:szCs w:val="28"/>
        </w:rP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r:id="rId35" w:history="1">
        <w:r w:rsidRPr="00792AAD">
          <w:rPr>
            <w:rStyle w:val="a3"/>
            <w:rFonts w:ascii="Times New Roman" w:hAnsi="Times New Roman" w:cs="Times New Roman"/>
            <w:color w:val="000000" w:themeColor="text1"/>
            <w:sz w:val="28"/>
            <w:szCs w:val="28"/>
            <w:u w:val="none"/>
          </w:rPr>
          <w:t>частью 1.3 статьи 52</w:t>
        </w:r>
      </w:hyperlink>
      <w:r w:rsidRPr="00792AAD">
        <w:rPr>
          <w:rFonts w:ascii="Times New Roman" w:hAnsi="Times New Roman" w:cs="Times New Roman"/>
          <w:color w:val="000000" w:themeColor="text1"/>
          <w:sz w:val="28"/>
          <w:szCs w:val="28"/>
        </w:rPr>
        <w:t xml:space="preserve"> настоящего Кодекса частью такой проектной документации), плану и смете капитального ремонта и (или) информационной модели. </w:t>
      </w:r>
    </w:p>
    <w:p w:rsidR="00931C6A" w:rsidRPr="00792AAD" w:rsidRDefault="00931C6A" w:rsidP="00931C6A">
      <w:pPr>
        <w:pStyle w:val="a4"/>
        <w:numPr>
          <w:ilvl w:val="0"/>
          <w:numId w:val="5"/>
        </w:numPr>
        <w:spacing w:line="240" w:lineRule="auto"/>
        <w:ind w:left="0" w:firstLine="426"/>
        <w:jc w:val="both"/>
        <w:rPr>
          <w:rFonts w:ascii="Times New Roman" w:hAnsi="Times New Roman" w:cs="Times New Roman"/>
          <w:color w:val="000000" w:themeColor="text1"/>
          <w:sz w:val="28"/>
          <w:szCs w:val="28"/>
        </w:rPr>
      </w:pPr>
      <w:r w:rsidRPr="00792AAD">
        <w:rPr>
          <w:rFonts w:ascii="Times New Roman" w:hAnsi="Times New Roman" w:cs="Times New Roman"/>
          <w:color w:val="000000" w:themeColor="text1"/>
          <w:sz w:val="28"/>
          <w:szCs w:val="28"/>
        </w:rPr>
        <w:t xml:space="preserve">Общественный строительный контроль включает в себя, но не ограничивается: визуальный осмотр объекта капитального жилищного строительства, изучение технической документации на объект, фото- и видеосъёмка, проведение независимой строительный экспертизы документации и выполненных работ и иные виды контроля. </w:t>
      </w:r>
    </w:p>
    <w:p w:rsidR="00931C6A" w:rsidRPr="00792AAD" w:rsidRDefault="00931C6A" w:rsidP="00931C6A">
      <w:pPr>
        <w:pStyle w:val="a4"/>
        <w:numPr>
          <w:ilvl w:val="0"/>
          <w:numId w:val="5"/>
        </w:numPr>
        <w:spacing w:line="240" w:lineRule="auto"/>
        <w:ind w:left="0" w:firstLine="426"/>
        <w:jc w:val="both"/>
        <w:rPr>
          <w:rFonts w:ascii="Times New Roman" w:hAnsi="Times New Roman" w:cs="Times New Roman"/>
          <w:color w:val="000000" w:themeColor="text1"/>
          <w:sz w:val="28"/>
          <w:szCs w:val="28"/>
        </w:rPr>
      </w:pPr>
      <w:r w:rsidRPr="00792AAD">
        <w:rPr>
          <w:rFonts w:ascii="Times New Roman" w:hAnsi="Times New Roman" w:cs="Times New Roman"/>
          <w:color w:val="000000" w:themeColor="text1"/>
          <w:sz w:val="28"/>
          <w:szCs w:val="28"/>
        </w:rPr>
        <w:t xml:space="preserve">Общественный строительный контроль осуществляется общественными организациями, ассоциациями, объединениями, союзами в сфере строительства и жилищно-коммунального хозяйства. Организация и деятельность таких организаций регулируется Гражданским Кодексом Российской Федерации, иными федеральными законами. </w:t>
      </w:r>
    </w:p>
    <w:p w:rsidR="00931C6A" w:rsidRPr="00792AAD" w:rsidRDefault="00931C6A" w:rsidP="00931C6A">
      <w:pPr>
        <w:pStyle w:val="a4"/>
        <w:numPr>
          <w:ilvl w:val="0"/>
          <w:numId w:val="5"/>
        </w:numPr>
        <w:spacing w:line="240" w:lineRule="auto"/>
        <w:ind w:left="0" w:firstLine="284"/>
        <w:jc w:val="both"/>
        <w:rPr>
          <w:rFonts w:ascii="Times New Roman" w:hAnsi="Times New Roman" w:cs="Times New Roman"/>
          <w:color w:val="000000" w:themeColor="text1"/>
          <w:sz w:val="28"/>
          <w:szCs w:val="28"/>
        </w:rPr>
      </w:pPr>
      <w:r w:rsidRPr="00792AAD">
        <w:rPr>
          <w:rFonts w:ascii="Times New Roman" w:hAnsi="Times New Roman" w:cs="Times New Roman"/>
          <w:color w:val="000000" w:themeColor="text1"/>
          <w:sz w:val="28"/>
          <w:szCs w:val="28"/>
        </w:rPr>
        <w:t xml:space="preserve">Общественный строительный контроль осуществляется посредством привлечения собственниками помещений в многоквартирном доме, участниками долевого капитального жилищного строительства организаций, указанных в части 4 настоящей статьи, в целях их участия для дачи </w:t>
      </w:r>
      <w:r w:rsidRPr="00792AAD">
        <w:rPr>
          <w:rFonts w:ascii="Times New Roman" w:hAnsi="Times New Roman" w:cs="Times New Roman"/>
          <w:color w:val="000000" w:themeColor="text1"/>
          <w:sz w:val="28"/>
          <w:szCs w:val="28"/>
        </w:rPr>
        <w:lastRenderedPageBreak/>
        <w:t>соответствующего заключения при вводе многоквартирного дома в эксплуатацию, приемке работ по капительному ремонту дома или завершении его реконструкции.  Решение о привлечении организации для осуществления общественного строительного контроля считается принятым, если за него проголосовали собственники помещений в многоквартирном доме или участники долевого капитального жилищного строительства, обладающие более чем пятьюдесятью процентами голосов от общего числа голосов, проголосовавших за принятие таких решений.</w:t>
      </w:r>
    </w:p>
    <w:p w:rsidR="00931C6A" w:rsidRPr="00792AAD" w:rsidRDefault="00931C6A" w:rsidP="00931C6A">
      <w:pPr>
        <w:pStyle w:val="a4"/>
        <w:numPr>
          <w:ilvl w:val="0"/>
          <w:numId w:val="5"/>
        </w:numPr>
        <w:spacing w:line="240" w:lineRule="auto"/>
        <w:ind w:left="0" w:firstLine="284"/>
        <w:jc w:val="both"/>
        <w:rPr>
          <w:rFonts w:ascii="Times New Roman" w:eastAsia="Times New Roman" w:hAnsi="Times New Roman" w:cs="Times New Roman"/>
          <w:color w:val="000000" w:themeColor="text1"/>
          <w:sz w:val="28"/>
          <w:szCs w:val="28"/>
          <w:lang w:eastAsia="ru-RU"/>
        </w:rPr>
      </w:pPr>
      <w:r w:rsidRPr="00792AAD">
        <w:rPr>
          <w:rFonts w:ascii="Times New Roman" w:hAnsi="Times New Roman" w:cs="Times New Roman"/>
          <w:color w:val="000000" w:themeColor="text1"/>
          <w:sz w:val="28"/>
          <w:szCs w:val="28"/>
        </w:rPr>
        <w:t>Организация, с которой собственники помещений в многоквартирном доме, участники долевого капитального жилищного строительства, заключили договор на проведение общественного строительного контроля, в течение 5 (пяти) рабочих дней с момента подписания договора уведомляет ф</w:t>
      </w:r>
      <w:r w:rsidRPr="00792AAD">
        <w:rPr>
          <w:rFonts w:ascii="Times New Roman" w:eastAsia="Times New Roman" w:hAnsi="Times New Roman" w:cs="Times New Roman"/>
          <w:color w:val="000000" w:themeColor="text1"/>
          <w:sz w:val="28"/>
          <w:szCs w:val="28"/>
          <w:lang w:eastAsia="ru-RU"/>
        </w:rPr>
        <w:t>едеральный орган исполнительной власти, орган исполнительной власти субъекта Российской Федерации, орган местного самоуправления, уполномоченные на выдачу разрешений на ввод объекта в эксплуатацию, о заключенном договоре на проведение общественного строительного контроля.</w:t>
      </w:r>
    </w:p>
    <w:p w:rsidR="00931C6A" w:rsidRPr="00792AAD" w:rsidRDefault="00931C6A" w:rsidP="00931C6A">
      <w:pPr>
        <w:pStyle w:val="a4"/>
        <w:numPr>
          <w:ilvl w:val="0"/>
          <w:numId w:val="5"/>
        </w:numPr>
        <w:spacing w:line="240" w:lineRule="auto"/>
        <w:ind w:left="0" w:firstLine="284"/>
        <w:jc w:val="both"/>
        <w:rPr>
          <w:rFonts w:ascii="Times New Roman" w:hAnsi="Times New Roman" w:cs="Times New Roman"/>
          <w:color w:val="000000" w:themeColor="text1"/>
          <w:sz w:val="28"/>
          <w:szCs w:val="28"/>
        </w:rPr>
      </w:pPr>
      <w:r w:rsidRPr="00792AAD">
        <w:rPr>
          <w:rFonts w:ascii="Times New Roman" w:hAnsi="Times New Roman" w:cs="Times New Roman"/>
          <w:color w:val="000000" w:themeColor="text1"/>
          <w:sz w:val="28"/>
          <w:szCs w:val="28"/>
        </w:rPr>
        <w:t xml:space="preserve">После  завершения строительства, реконструкции объекта капитального строительства, завершении капитального ремонта многоквартирного дома по инициативе лиц, указанных в части 5 настоящей статьи, в течение 30 (тридцати) календарных дней проводится общественный строительный контроль, по результатам которого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r:id="rId36" w:history="1">
        <w:r w:rsidRPr="00792AAD">
          <w:rPr>
            <w:rStyle w:val="a3"/>
            <w:rFonts w:ascii="Times New Roman" w:hAnsi="Times New Roman" w:cs="Times New Roman"/>
            <w:color w:val="000000" w:themeColor="text1"/>
            <w:sz w:val="28"/>
            <w:szCs w:val="28"/>
            <w:u w:val="none"/>
          </w:rPr>
          <w:t>пункте 1 части 5 статьи 49</w:t>
        </w:r>
      </w:hyperlink>
      <w:r w:rsidRPr="00792AAD">
        <w:rPr>
          <w:rFonts w:ascii="Times New Roman" w:hAnsi="Times New Roman" w:cs="Times New Roman"/>
          <w:color w:val="000000" w:themeColor="text1"/>
          <w:sz w:val="28"/>
          <w:szCs w:val="28"/>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r:id="rId37" w:history="1">
        <w:r w:rsidRPr="00792AAD">
          <w:rPr>
            <w:rStyle w:val="a3"/>
            <w:rFonts w:ascii="Times New Roman" w:hAnsi="Times New Roman" w:cs="Times New Roman"/>
            <w:color w:val="000000" w:themeColor="text1"/>
            <w:sz w:val="28"/>
            <w:szCs w:val="28"/>
            <w:u w:val="none"/>
          </w:rPr>
          <w:t>частью 1.3 статьи 52</w:t>
        </w:r>
      </w:hyperlink>
      <w:r w:rsidRPr="00792AAD">
        <w:rPr>
          <w:rFonts w:ascii="Times New Roman" w:hAnsi="Times New Roman" w:cs="Times New Roman"/>
          <w:color w:val="000000" w:themeColor="text1"/>
          <w:sz w:val="28"/>
          <w:szCs w:val="28"/>
        </w:rPr>
        <w:t xml:space="preserve"> настоящего Кодекса частью такой проектной документации), плану и смете капитального ремонта,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  Организация общественного строительного контроля обязана направить такое заключение либо отказ в выдаче заключении в ф</w:t>
      </w:r>
      <w:r w:rsidRPr="00792AAD">
        <w:rPr>
          <w:rFonts w:ascii="Times New Roman" w:eastAsia="Times New Roman" w:hAnsi="Times New Roman" w:cs="Times New Roman"/>
          <w:color w:val="000000" w:themeColor="text1"/>
          <w:sz w:val="28"/>
          <w:szCs w:val="28"/>
          <w:lang w:eastAsia="ru-RU"/>
        </w:rPr>
        <w:t xml:space="preserve">едеральный орган исполнительной власти, орган исполнительной власти субъекта Российской Федерации, орган местного самоуправления, уполномоченные на выдачу разрешений на ввод объекта в эксплуатацию, </w:t>
      </w:r>
      <w:r w:rsidRPr="00792AAD">
        <w:rPr>
          <w:rFonts w:ascii="Times New Roman" w:hAnsi="Times New Roman" w:cs="Times New Roman"/>
          <w:color w:val="000000" w:themeColor="text1"/>
          <w:sz w:val="28"/>
          <w:szCs w:val="28"/>
        </w:rPr>
        <w:t>в течение 5 (пяти) рабочих дней.</w:t>
      </w:r>
    </w:p>
    <w:p w:rsidR="00931C6A" w:rsidRPr="00792AAD" w:rsidRDefault="00931C6A" w:rsidP="00931C6A">
      <w:pPr>
        <w:pStyle w:val="a4"/>
        <w:spacing w:line="240" w:lineRule="auto"/>
        <w:ind w:left="284"/>
        <w:jc w:val="both"/>
        <w:rPr>
          <w:rFonts w:ascii="Times New Roman" w:hAnsi="Times New Roman" w:cs="Times New Roman"/>
          <w:color w:val="000000" w:themeColor="text1"/>
          <w:sz w:val="28"/>
          <w:szCs w:val="28"/>
        </w:rPr>
      </w:pPr>
    </w:p>
    <w:p w:rsidR="00931C6A" w:rsidRPr="00792AAD" w:rsidRDefault="00931C6A" w:rsidP="00931C6A">
      <w:pPr>
        <w:pStyle w:val="a4"/>
        <w:numPr>
          <w:ilvl w:val="0"/>
          <w:numId w:val="4"/>
        </w:numPr>
        <w:spacing w:after="0" w:line="240" w:lineRule="auto"/>
        <w:jc w:val="both"/>
        <w:rPr>
          <w:rFonts w:ascii="Times New Roman" w:eastAsia="Times New Roman" w:hAnsi="Times New Roman" w:cs="Times New Roman"/>
          <w:b/>
          <w:color w:val="000000"/>
          <w:sz w:val="28"/>
          <w:szCs w:val="28"/>
          <w:lang w:eastAsia="ru-RU"/>
        </w:rPr>
      </w:pPr>
      <w:r w:rsidRPr="00792AAD">
        <w:rPr>
          <w:rFonts w:ascii="Times New Roman" w:eastAsia="Times New Roman" w:hAnsi="Times New Roman" w:cs="Times New Roman"/>
          <w:b/>
          <w:color w:val="000000"/>
          <w:sz w:val="28"/>
          <w:szCs w:val="28"/>
          <w:lang w:eastAsia="ru-RU"/>
        </w:rPr>
        <w:t>Дополнить часть 3 статьи 55 пунктом 14 следующего содержания:</w:t>
      </w:r>
    </w:p>
    <w:p w:rsidR="00931C6A" w:rsidRPr="000D37D0" w:rsidRDefault="00931C6A" w:rsidP="00931C6A">
      <w:pPr>
        <w:spacing w:after="0" w:line="240" w:lineRule="auto"/>
        <w:ind w:left="360"/>
        <w:jc w:val="both"/>
        <w:rPr>
          <w:rFonts w:ascii="Times New Roman" w:eastAsia="Times New Roman" w:hAnsi="Times New Roman" w:cs="Times New Roman"/>
          <w:b/>
          <w:color w:val="000000"/>
          <w:sz w:val="28"/>
          <w:szCs w:val="28"/>
          <w:lang w:eastAsia="ru-RU"/>
        </w:rPr>
      </w:pPr>
      <w:r w:rsidRPr="00792AAD">
        <w:rPr>
          <w:rFonts w:ascii="Times New Roman" w:eastAsia="Times New Roman" w:hAnsi="Times New Roman" w:cs="Times New Roman"/>
          <w:b/>
          <w:color w:val="000000"/>
          <w:sz w:val="28"/>
          <w:szCs w:val="28"/>
          <w:lang w:eastAsia="ru-RU"/>
        </w:rPr>
        <w:t>«14) заключение организации общественного контроля в случаях, предусмотренных статьей 54.1 настоящего Кодекса».</w:t>
      </w:r>
    </w:p>
    <w:p w:rsidR="00931C6A" w:rsidRPr="000D37D0" w:rsidRDefault="00931C6A" w:rsidP="00931C6A">
      <w:pPr>
        <w:spacing w:after="0" w:line="240" w:lineRule="auto"/>
        <w:ind w:firstLine="360"/>
        <w:jc w:val="both"/>
        <w:rPr>
          <w:rFonts w:ascii="Times New Roman" w:eastAsia="Times New Roman" w:hAnsi="Times New Roman" w:cs="Times New Roman"/>
          <w:sz w:val="28"/>
          <w:szCs w:val="28"/>
          <w:lang w:eastAsia="ru-RU"/>
        </w:rPr>
      </w:pPr>
      <w:r w:rsidRPr="000D37D0">
        <w:rPr>
          <w:rFonts w:ascii="Times New Roman" w:eastAsia="Times New Roman" w:hAnsi="Times New Roman" w:cs="Times New Roman"/>
          <w:sz w:val="28"/>
          <w:szCs w:val="28"/>
          <w:lang w:eastAsia="ru-RU"/>
        </w:rPr>
        <w:t> </w:t>
      </w:r>
    </w:p>
    <w:p w:rsidR="007A060C" w:rsidRDefault="007A060C" w:rsidP="00931C6A">
      <w:pPr>
        <w:ind w:firstLine="567"/>
        <w:rPr>
          <w:rFonts w:ascii="Times New Roman" w:hAnsi="Times New Roman" w:cs="Times New Roman"/>
          <w:b/>
          <w:bCs/>
          <w:sz w:val="28"/>
          <w:szCs w:val="28"/>
        </w:rPr>
      </w:pPr>
    </w:p>
    <w:p w:rsidR="00931C6A" w:rsidRPr="009767E0" w:rsidRDefault="00931C6A" w:rsidP="00931C6A">
      <w:pPr>
        <w:ind w:firstLine="567"/>
        <w:rPr>
          <w:rFonts w:ascii="Times New Roman" w:hAnsi="Times New Roman" w:cs="Times New Roman"/>
          <w:sz w:val="28"/>
          <w:szCs w:val="28"/>
        </w:rPr>
      </w:pPr>
      <w:r w:rsidRPr="009767E0">
        <w:rPr>
          <w:rFonts w:ascii="Times New Roman" w:hAnsi="Times New Roman" w:cs="Times New Roman"/>
          <w:b/>
          <w:bCs/>
          <w:sz w:val="28"/>
          <w:szCs w:val="28"/>
        </w:rPr>
        <w:t xml:space="preserve">Статья </w:t>
      </w:r>
      <w:r w:rsidR="007A060C" w:rsidRPr="007A060C">
        <w:rPr>
          <w:rFonts w:ascii="Times New Roman" w:hAnsi="Times New Roman" w:cs="Times New Roman"/>
          <w:b/>
          <w:bCs/>
          <w:sz w:val="28"/>
          <w:szCs w:val="28"/>
        </w:rPr>
        <w:t>4</w:t>
      </w:r>
      <w:r w:rsidRPr="009767E0">
        <w:rPr>
          <w:rFonts w:ascii="Times New Roman" w:hAnsi="Times New Roman" w:cs="Times New Roman"/>
          <w:b/>
          <w:bCs/>
          <w:sz w:val="28"/>
          <w:szCs w:val="28"/>
        </w:rPr>
        <w:t>. Вступление в силу настоящего Федерального закона</w:t>
      </w:r>
      <w:r w:rsidR="007A060C">
        <w:rPr>
          <w:rFonts w:ascii="Times New Roman" w:hAnsi="Times New Roman" w:cs="Times New Roman"/>
          <w:b/>
          <w:bCs/>
          <w:sz w:val="28"/>
          <w:szCs w:val="28"/>
        </w:rPr>
        <w:t xml:space="preserve">. </w:t>
      </w:r>
    </w:p>
    <w:p w:rsidR="00931C6A" w:rsidRPr="009767E0" w:rsidRDefault="00931C6A" w:rsidP="00931C6A">
      <w:pPr>
        <w:jc w:val="both"/>
        <w:rPr>
          <w:rFonts w:ascii="Times New Roman" w:hAnsi="Times New Roman" w:cs="Times New Roman"/>
          <w:sz w:val="28"/>
          <w:szCs w:val="28"/>
        </w:rPr>
      </w:pPr>
      <w:r w:rsidRPr="009767E0">
        <w:rPr>
          <w:rFonts w:ascii="Times New Roman" w:hAnsi="Times New Roman" w:cs="Times New Roman"/>
          <w:sz w:val="28"/>
          <w:szCs w:val="28"/>
        </w:rPr>
        <w:lastRenderedPageBreak/>
        <w:t xml:space="preserve">  Настоящий Федеральный закон вступает в силу со дня его официального опубликования. </w:t>
      </w:r>
    </w:p>
    <w:p w:rsidR="00931C6A" w:rsidRPr="000D37D0" w:rsidRDefault="00931C6A" w:rsidP="00931C6A">
      <w:pPr>
        <w:spacing w:line="240" w:lineRule="auto"/>
        <w:ind w:firstLine="360"/>
        <w:rPr>
          <w:sz w:val="28"/>
          <w:szCs w:val="28"/>
        </w:rPr>
      </w:pPr>
    </w:p>
    <w:p w:rsidR="0070291E" w:rsidRDefault="0070291E"/>
    <w:sectPr w:rsidR="0070291E" w:rsidSect="004721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543F"/>
    <w:multiLevelType w:val="hybridMultilevel"/>
    <w:tmpl w:val="41E8CEB4"/>
    <w:lvl w:ilvl="0" w:tplc="FC9EEB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33C1316"/>
    <w:multiLevelType w:val="hybridMultilevel"/>
    <w:tmpl w:val="4EEC4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791F52"/>
    <w:multiLevelType w:val="hybridMultilevel"/>
    <w:tmpl w:val="B6E280CE"/>
    <w:lvl w:ilvl="0" w:tplc="241A85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AEA1ACF"/>
    <w:multiLevelType w:val="hybridMultilevel"/>
    <w:tmpl w:val="1D72E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9E4765"/>
    <w:multiLevelType w:val="hybridMultilevel"/>
    <w:tmpl w:val="B4D8359C"/>
    <w:lvl w:ilvl="0" w:tplc="2A8CB04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6A"/>
    <w:rsid w:val="00121622"/>
    <w:rsid w:val="00480F45"/>
    <w:rsid w:val="0070291E"/>
    <w:rsid w:val="0072470E"/>
    <w:rsid w:val="007A060C"/>
    <w:rsid w:val="008F310B"/>
    <w:rsid w:val="00931C6A"/>
    <w:rsid w:val="00AA5069"/>
    <w:rsid w:val="00B56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50D34-0F67-43E9-A287-D6D6F304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C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1C6A"/>
    <w:rPr>
      <w:color w:val="0000FF"/>
      <w:u w:val="single"/>
    </w:rPr>
  </w:style>
  <w:style w:type="paragraph" w:styleId="a4">
    <w:name w:val="List Paragraph"/>
    <w:basedOn w:val="a"/>
    <w:uiPriority w:val="34"/>
    <w:qFormat/>
    <w:rsid w:val="00931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747&amp;dst=101474&amp;field=134&amp;date=30.01.2022" TargetMode="External"/><Relationship Id="rId13" Type="http://schemas.openxmlformats.org/officeDocument/2006/relationships/hyperlink" Target="https://login.consultant.ru/link/?req=doc&amp;base=LAW&amp;n=383542&amp;dst=100880&amp;field=134&amp;date=31.01.2022" TargetMode="External"/><Relationship Id="rId18" Type="http://schemas.openxmlformats.org/officeDocument/2006/relationships/hyperlink" Target="https://login.consultant.ru/link/?req=doc&amp;base=LAW&amp;n=388747&amp;dst=100349&amp;field=134&amp;date=30.01.2022" TargetMode="External"/><Relationship Id="rId26" Type="http://schemas.openxmlformats.org/officeDocument/2006/relationships/hyperlink" Target="https://login.consultant.ru/link/?req=doc&amp;base=LAW&amp;n=388747&amp;dst=750&amp;field=134&amp;date=30.01.202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05863&amp;dst=100578&amp;field=134&amp;date=30.01.2022" TargetMode="External"/><Relationship Id="rId34" Type="http://schemas.openxmlformats.org/officeDocument/2006/relationships/hyperlink" Target="https://login.consultant.ru/link/?req=doc&amp;base=LAW&amp;n=416268&amp;dst=3051&amp;field=134&amp;date=04.05.2022" TargetMode="External"/><Relationship Id="rId7" Type="http://schemas.openxmlformats.org/officeDocument/2006/relationships/hyperlink" Target="https://login.consultant.ru/link/?req=doc&amp;base=LAW&amp;n=388747&amp;dst=101475&amp;field=134&amp;date=30.01.2022" TargetMode="External"/><Relationship Id="rId12" Type="http://schemas.openxmlformats.org/officeDocument/2006/relationships/hyperlink" Target="https://login.consultant.ru/link/?req=doc&amp;base=LAW&amp;n=405613&amp;date=30.01.2022" TargetMode="External"/><Relationship Id="rId17" Type="http://schemas.openxmlformats.org/officeDocument/2006/relationships/hyperlink" Target="https://login.consultant.ru/link/?req=doc&amp;base=LAW&amp;n=191461&amp;dst=100069&amp;field=134&amp;date=30.01.2022" TargetMode="External"/><Relationship Id="rId25" Type="http://schemas.openxmlformats.org/officeDocument/2006/relationships/hyperlink" Target="https://login.consultant.ru/link/?req=doc&amp;base=LAW&amp;n=388747&amp;dst=101717&amp;field=134&amp;date=30.01.2022" TargetMode="External"/><Relationship Id="rId33" Type="http://schemas.openxmlformats.org/officeDocument/2006/relationships/hyperlink" Target="https://login.consultant.ru/link/?req=doc&amp;base=LAW&amp;n=416268&amp;dst=3050&amp;field=134&amp;date=04.05.2022"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88747&amp;dst=82&amp;field=134&amp;date=31.01.2022" TargetMode="External"/><Relationship Id="rId20" Type="http://schemas.openxmlformats.org/officeDocument/2006/relationships/hyperlink" Target="https://login.consultant.ru/link/?req=doc&amp;base=LAW&amp;n=356129&amp;dst=100021&amp;field=134&amp;date=30.01.2022" TargetMode="External"/><Relationship Id="rId29" Type="http://schemas.openxmlformats.org/officeDocument/2006/relationships/hyperlink" Target="consultantplus://offline/ref=B5A27C23A191D7A8367EE497E4B75E57DF33487C7621AD9BC1C60325722D023E3596F22D0FA4E94C90A93086E9275F81E59DEB51uCoFP" TargetMode="External"/><Relationship Id="rId1" Type="http://schemas.openxmlformats.org/officeDocument/2006/relationships/numbering" Target="numbering.xml"/><Relationship Id="rId6" Type="http://schemas.openxmlformats.org/officeDocument/2006/relationships/hyperlink" Target="consultantplus://offline/ref=7F83AE676A7F013298D7D0B48367B6802EE4C9A5E068D42773800C5BABA48C0CEFAEBE8119DE13B89B55E718691C92E554D6AD789CBF6CCFVBa7Q" TargetMode="External"/><Relationship Id="rId11" Type="http://schemas.openxmlformats.org/officeDocument/2006/relationships/hyperlink" Target="https://login.consultant.ru/link/?req=doc&amp;base=LAW&amp;n=383542&amp;dst=1234&amp;field=134&amp;date=30.01.2022" TargetMode="External"/><Relationship Id="rId24" Type="http://schemas.openxmlformats.org/officeDocument/2006/relationships/hyperlink" Target="https://login.consultant.ru/link/?req=doc&amp;base=LAW&amp;n=388747&amp;dst=750&amp;field=134&amp;date=30.01.2022" TargetMode="External"/><Relationship Id="rId32" Type="http://schemas.openxmlformats.org/officeDocument/2006/relationships/hyperlink" Target="https://login.consultant.ru/link/?req=doc&amp;base=LAW&amp;n=416268&amp;dst=3049&amp;field=134&amp;date=04.05.2022" TargetMode="External"/><Relationship Id="rId37" Type="http://schemas.openxmlformats.org/officeDocument/2006/relationships/hyperlink" Target="https://login.consultant.ru/link/?req=doc&amp;base=LAW&amp;n=416268&amp;dst=3613&amp;field=134&amp;date=04.05.2022" TargetMode="External"/><Relationship Id="rId5" Type="http://schemas.openxmlformats.org/officeDocument/2006/relationships/hyperlink" Target="consultantplus://offline/ref=CA22CEFABC00C0EA91FFFF2ED09EE7E3123196E030A86AA5ED9C4D3B3B80CDE437518CB68BCD40FA276DE4034DE7DD8CCB3610FF5EB5EE5EN8y8O" TargetMode="External"/><Relationship Id="rId15" Type="http://schemas.openxmlformats.org/officeDocument/2006/relationships/hyperlink" Target="https://login.consultant.ru/link/?req=doc&amp;base=LAW&amp;n=314391&amp;dst=100032&amp;field=134&amp;date=31.01.2022" TargetMode="External"/><Relationship Id="rId23" Type="http://schemas.openxmlformats.org/officeDocument/2006/relationships/hyperlink" Target="https://login.consultant.ru/link/?req=doc&amp;base=LAW&amp;n=388747&amp;dst=79&amp;field=134&amp;date=30.01.2022" TargetMode="External"/><Relationship Id="rId28" Type="http://schemas.openxmlformats.org/officeDocument/2006/relationships/hyperlink" Target="consultantplus://offline/ref=B5A27C23A191D7A8367EE497E4B75E57DF334A777322AD9BC1C60325722D023E3596F2240DAFB515D4F769D6AA6C5283FC81EB50D395DC2Au7o5P" TargetMode="External"/><Relationship Id="rId36" Type="http://schemas.openxmlformats.org/officeDocument/2006/relationships/hyperlink" Target="https://login.consultant.ru/link/?req=doc&amp;base=LAW&amp;n=416268&amp;dst=2910&amp;field=134&amp;date=04.05.2022" TargetMode="External"/><Relationship Id="rId10" Type="http://schemas.openxmlformats.org/officeDocument/2006/relationships/hyperlink" Target="https://login.consultant.ru/link/?req=doc&amp;base=LAW&amp;n=191461&amp;dst=100069&amp;field=134&amp;date=30.01.2022" TargetMode="External"/><Relationship Id="rId19" Type="http://schemas.openxmlformats.org/officeDocument/2006/relationships/hyperlink" Target="https://login.consultant.ru/link/?req=doc&amp;base=LAW&amp;n=388747&amp;dst=504&amp;field=134&amp;date=30.01.2022" TargetMode="External"/><Relationship Id="rId31" Type="http://schemas.openxmlformats.org/officeDocument/2006/relationships/hyperlink" Target="consultantplus://offline/ref=B5A27C23A191D7A8367EE497E4B75E57DF33487C7621AD9BC1C60325722D023E3596F2240DAEBD14D1F769D6AA6C5283FC81EB50D395DC2Au7o5P"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18797&amp;dst=100074&amp;field=134&amp;date=30.01.2022" TargetMode="External"/><Relationship Id="rId14" Type="http://schemas.openxmlformats.org/officeDocument/2006/relationships/hyperlink" Target="https://login.consultant.ru/link/?req=doc&amp;base=LAW&amp;n=388747&amp;dst=509&amp;field=134&amp;date=31.01.2022" TargetMode="External"/><Relationship Id="rId22" Type="http://schemas.openxmlformats.org/officeDocument/2006/relationships/hyperlink" Target="https://login.consultant.ru/link/?req=doc&amp;base=LAW&amp;n=388747&amp;dst=749&amp;field=134&amp;date=30.01.2022" TargetMode="External"/><Relationship Id="rId27" Type="http://schemas.openxmlformats.org/officeDocument/2006/relationships/hyperlink" Target="https://login.consultant.ru/link/?req=doc&amp;base=LAW&amp;n=388747&amp;dst=101004&amp;field=134&amp;date=30.01.2022" TargetMode="External"/><Relationship Id="rId30" Type="http://schemas.openxmlformats.org/officeDocument/2006/relationships/hyperlink" Target="consultantplus://offline/ref=B5A27C23A191D7A8367EE497E4B75E57DF314A767123AD9BC1C60325722D023E3596F2240DAFBF1ED7F769D6AA6C5283FC81EB50D395DC2Au7o5P" TargetMode="External"/><Relationship Id="rId35" Type="http://schemas.openxmlformats.org/officeDocument/2006/relationships/hyperlink" Target="https://login.consultant.ru/link/?req=doc&amp;base=LAW&amp;n=416268&amp;dst=3613&amp;field=134&amp;date=04.05.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14</Pages>
  <Words>5159</Words>
  <Characters>29407</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Никита Чулочников</cp:lastModifiedBy>
  <cp:revision>5</cp:revision>
  <dcterms:created xsi:type="dcterms:W3CDTF">2022-06-13T10:09:00Z</dcterms:created>
  <dcterms:modified xsi:type="dcterms:W3CDTF">2022-06-15T09:44:00Z</dcterms:modified>
</cp:coreProperties>
</file>